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B80CB1" w14:textId="77777777" w:rsidR="006C73A9" w:rsidRPr="006C73A9" w:rsidRDefault="005D1C00" w:rsidP="006C73A9">
      <w:pPr>
        <w:jc w:val="center"/>
        <w:rPr>
          <w:b/>
          <w:sz w:val="36"/>
          <w:szCs w:val="36"/>
        </w:rPr>
      </w:pPr>
      <w:r w:rsidRPr="005D1C00">
        <w:rPr>
          <w:b/>
          <w:sz w:val="36"/>
          <w:szCs w:val="36"/>
        </w:rPr>
        <w:t>12-Month Multidimensional Assessment Update</w:t>
      </w:r>
    </w:p>
    <w:p w14:paraId="6ACBE98B" w14:textId="77777777" w:rsidR="005D1C00" w:rsidRPr="005D1C00" w:rsidRDefault="005D1C00" w:rsidP="005D1C00">
      <w:pPr>
        <w:pBdr>
          <w:bottom w:val="single" w:sz="12" w:space="1" w:color="auto"/>
        </w:pBdr>
        <w:jc w:val="center"/>
        <w:rPr>
          <w:bCs/>
        </w:rPr>
      </w:pPr>
      <w:r w:rsidRPr="005D1C00">
        <w:rPr>
          <w:bCs/>
        </w:rPr>
        <w:t>Rainbow Treatment Center</w:t>
      </w:r>
    </w:p>
    <w:p w14:paraId="2BCB7474" w14:textId="77777777" w:rsidR="005D1C00" w:rsidRPr="005D1C00" w:rsidRDefault="005D1C00" w:rsidP="005D1C00">
      <w:pPr>
        <w:pBdr>
          <w:bottom w:val="single" w:sz="12" w:space="1" w:color="auto"/>
        </w:pBdr>
        <w:jc w:val="center"/>
        <w:rPr>
          <w:bCs/>
        </w:rPr>
      </w:pPr>
      <w:r w:rsidRPr="005D1C00">
        <w:rPr>
          <w:bCs/>
        </w:rPr>
        <w:t>P.O. Box 1790</w:t>
      </w:r>
    </w:p>
    <w:p w14:paraId="373F62D4" w14:textId="77777777" w:rsidR="005D1C00" w:rsidRPr="005D1C00" w:rsidRDefault="005D1C00" w:rsidP="005D1C00">
      <w:pPr>
        <w:pBdr>
          <w:bottom w:val="single" w:sz="12" w:space="1" w:color="auto"/>
        </w:pBdr>
        <w:jc w:val="center"/>
        <w:rPr>
          <w:bCs/>
        </w:rPr>
      </w:pPr>
      <w:r w:rsidRPr="005D1C00">
        <w:rPr>
          <w:bCs/>
        </w:rPr>
        <w:t>Whiteriver, Arizona 85929</w:t>
      </w:r>
    </w:p>
    <w:p w14:paraId="15BF2CF2" w14:textId="77777777" w:rsidR="005D1C00" w:rsidRPr="005D1C00" w:rsidRDefault="005D1C00" w:rsidP="005D1C00">
      <w:pPr>
        <w:pBdr>
          <w:bottom w:val="single" w:sz="12" w:space="1" w:color="auto"/>
        </w:pBdr>
        <w:jc w:val="center"/>
        <w:rPr>
          <w:bCs/>
        </w:rPr>
      </w:pPr>
      <w:r w:rsidRPr="005D1C00">
        <w:rPr>
          <w:bCs/>
        </w:rPr>
        <w:t>White Mountain Apache Tribe</w:t>
      </w:r>
    </w:p>
    <w:p w14:paraId="622BEFCB" w14:textId="77777777" w:rsidR="005D1C00" w:rsidRDefault="005D1C00" w:rsidP="005D1C00">
      <w:pPr>
        <w:pBdr>
          <w:bottom w:val="single" w:sz="12" w:space="1" w:color="auto"/>
        </w:pBdr>
        <w:jc w:val="center"/>
        <w:rPr>
          <w:bCs/>
        </w:rPr>
      </w:pPr>
      <w:r w:rsidRPr="005D1C00">
        <w:rPr>
          <w:bCs/>
        </w:rPr>
        <w:t>Phone: 928 338-4858</w:t>
      </w:r>
      <w:r w:rsidRPr="005D1C00">
        <w:rPr>
          <w:bCs/>
        </w:rPr>
        <w:tab/>
      </w:r>
      <w:r w:rsidRPr="005D1C00">
        <w:rPr>
          <w:bCs/>
        </w:rPr>
        <w:tab/>
        <w:t>Fax: 928 338-4100</w:t>
      </w:r>
    </w:p>
    <w:p w14:paraId="4A9B1B35" w14:textId="77777777" w:rsidR="005D1C00" w:rsidRDefault="005D1C00" w:rsidP="005D1C00">
      <w:pPr>
        <w:rPr>
          <w:b/>
          <w:sz w:val="28"/>
          <w:szCs w:val="28"/>
        </w:rPr>
      </w:pPr>
      <w:r w:rsidRPr="005D1C00">
        <w:rPr>
          <w:b/>
          <w:sz w:val="28"/>
          <w:szCs w:val="28"/>
        </w:rPr>
        <w:t>Identifying Information</w:t>
      </w:r>
    </w:p>
    <w:p w14:paraId="3B6F9FA3" w14:textId="77777777" w:rsidR="006C73A9" w:rsidRPr="006C73A9" w:rsidRDefault="006C73A9" w:rsidP="005D1C00">
      <w:pPr>
        <w:rPr>
          <w:b/>
          <w:sz w:val="28"/>
          <w:szCs w:val="28"/>
        </w:rPr>
      </w:pPr>
    </w:p>
    <w:p w14:paraId="444C12D2" w14:textId="77777777" w:rsidR="005D1C00" w:rsidRDefault="005D1C00" w:rsidP="005D1C00">
      <w:pPr>
        <w:rPr>
          <w:b/>
        </w:rPr>
      </w:pPr>
      <w:r w:rsidRPr="00516F7E">
        <w:rPr>
          <w:b/>
        </w:rPr>
        <w:t>Client Name</w:t>
      </w:r>
      <w:r>
        <w:rPr>
          <w:b/>
        </w:rPr>
        <w:t>:</w:t>
      </w:r>
      <w:r>
        <w:rPr>
          <w:b/>
        </w:rPr>
        <w:tab/>
        <w:t>___________________________________    Date of Birth: ____</w:t>
      </w:r>
      <w:r w:rsidR="00C33565">
        <w:rPr>
          <w:b/>
        </w:rPr>
        <w:t>_</w:t>
      </w:r>
      <w:r>
        <w:rPr>
          <w:b/>
        </w:rPr>
        <w:t>_</w:t>
      </w:r>
      <w:r w:rsidR="00433ED4">
        <w:rPr>
          <w:b/>
        </w:rPr>
        <w:t>_</w:t>
      </w:r>
      <w:r>
        <w:rPr>
          <w:b/>
        </w:rPr>
        <w:t>___________</w:t>
      </w:r>
    </w:p>
    <w:p w14:paraId="357ADDA1" w14:textId="77777777" w:rsidR="005D1C00" w:rsidRDefault="005D1C00" w:rsidP="005D1C00">
      <w:pPr>
        <w:rPr>
          <w:b/>
        </w:rPr>
      </w:pPr>
    </w:p>
    <w:p w14:paraId="45952D13" w14:textId="77777777" w:rsidR="005D1C00" w:rsidRDefault="006C73A9" w:rsidP="005D1C00">
      <w:pPr>
        <w:rPr>
          <w:b/>
        </w:rPr>
      </w:pPr>
      <w:r>
        <w:rPr>
          <w:b/>
        </w:rPr>
        <w:t>Client</w:t>
      </w:r>
      <w:r w:rsidR="005D1C00">
        <w:rPr>
          <w:b/>
        </w:rPr>
        <w:t xml:space="preserve"> I</w:t>
      </w:r>
      <w:r>
        <w:rPr>
          <w:b/>
        </w:rPr>
        <w:t>D</w:t>
      </w:r>
      <w:r w:rsidR="005D1C00">
        <w:rPr>
          <w:b/>
        </w:rPr>
        <w:t xml:space="preserve"> Number: ______________________</w:t>
      </w:r>
      <w:r w:rsidR="00C33565">
        <w:rPr>
          <w:b/>
        </w:rPr>
        <w:t>_ Social</w:t>
      </w:r>
      <w:r w:rsidR="005D1C00">
        <w:rPr>
          <w:b/>
        </w:rPr>
        <w:t xml:space="preserve"> Security Number: ___</w:t>
      </w:r>
      <w:r w:rsidR="00C33565">
        <w:rPr>
          <w:b/>
        </w:rPr>
        <w:t>__</w:t>
      </w:r>
      <w:r w:rsidR="005D1C00">
        <w:rPr>
          <w:b/>
        </w:rPr>
        <w:t>__</w:t>
      </w:r>
      <w:r w:rsidR="00433ED4">
        <w:rPr>
          <w:b/>
        </w:rPr>
        <w:t>_</w:t>
      </w:r>
      <w:r w:rsidR="005D1C00">
        <w:rPr>
          <w:b/>
        </w:rPr>
        <w:t>__________</w:t>
      </w:r>
    </w:p>
    <w:p w14:paraId="06EF059A" w14:textId="77777777" w:rsidR="005D1C00" w:rsidRDefault="005D1C00" w:rsidP="005D1C00">
      <w:pPr>
        <w:rPr>
          <w:b/>
        </w:rPr>
      </w:pPr>
    </w:p>
    <w:p w14:paraId="1AB6944D" w14:textId="77777777" w:rsidR="005D1C00" w:rsidRDefault="005D1C00" w:rsidP="005D1C00">
      <w:pPr>
        <w:rPr>
          <w:b/>
        </w:rPr>
      </w:pPr>
      <w:r>
        <w:rPr>
          <w:b/>
        </w:rPr>
        <w:t>Date of Assessment: ____________ Begin Time: _________</w:t>
      </w:r>
      <w:r w:rsidR="00C33565">
        <w:rPr>
          <w:b/>
        </w:rPr>
        <w:t>_</w:t>
      </w:r>
      <w:r>
        <w:rPr>
          <w:b/>
        </w:rPr>
        <w:t>___ End Time: _____</w:t>
      </w:r>
      <w:r w:rsidR="00C33565">
        <w:rPr>
          <w:b/>
        </w:rPr>
        <w:t>_</w:t>
      </w:r>
      <w:r>
        <w:rPr>
          <w:b/>
        </w:rPr>
        <w:t>_________</w:t>
      </w:r>
    </w:p>
    <w:p w14:paraId="69642004" w14:textId="77777777" w:rsidR="005D1C00" w:rsidRDefault="005D1C00" w:rsidP="005D1C00"/>
    <w:p w14:paraId="412D35AF" w14:textId="77777777" w:rsidR="005D1C00" w:rsidRDefault="00F93F75" w:rsidP="005D1C00">
      <w:pPr>
        <w:pBdr>
          <w:bottom w:val="single" w:sz="12" w:space="1" w:color="auto"/>
        </w:pBdr>
        <w:rPr>
          <w:b/>
        </w:rPr>
      </w:pPr>
      <w:r>
        <w:rPr>
          <w:b/>
        </w:rPr>
        <w:t xml:space="preserve">Client’s </w:t>
      </w:r>
      <w:r w:rsidR="005D1C00">
        <w:rPr>
          <w:b/>
        </w:rPr>
        <w:t xml:space="preserve">Telephone: </w:t>
      </w:r>
      <w:r w:rsidR="00433ED4">
        <w:rPr>
          <w:b/>
        </w:rPr>
        <w:t>____</w:t>
      </w:r>
      <w:r w:rsidR="005D1C00">
        <w:rPr>
          <w:b/>
        </w:rPr>
        <w:t>______</w:t>
      </w:r>
      <w:r w:rsidR="00C33565">
        <w:rPr>
          <w:b/>
        </w:rPr>
        <w:t>___</w:t>
      </w:r>
      <w:r w:rsidR="005D1C00">
        <w:rPr>
          <w:b/>
        </w:rPr>
        <w:t>_</w:t>
      </w:r>
      <w:r>
        <w:rPr>
          <w:b/>
        </w:rPr>
        <w:t>____</w:t>
      </w:r>
      <w:r w:rsidR="005D1C00">
        <w:rPr>
          <w:b/>
        </w:rPr>
        <w:t>______</w:t>
      </w:r>
      <w:r w:rsidR="00FA3A3B">
        <w:rPr>
          <w:b/>
        </w:rPr>
        <w:t xml:space="preserve"> Client’s Email: __</w:t>
      </w:r>
      <w:r w:rsidR="00433ED4">
        <w:rPr>
          <w:b/>
        </w:rPr>
        <w:t>____</w:t>
      </w:r>
      <w:r w:rsidR="00FA3A3B">
        <w:rPr>
          <w:b/>
        </w:rPr>
        <w:t>___________________</w:t>
      </w:r>
    </w:p>
    <w:p w14:paraId="7E715A8E" w14:textId="77777777" w:rsidR="005D1C00" w:rsidRDefault="005D1C00" w:rsidP="005D1C00">
      <w:pPr>
        <w:pBdr>
          <w:bottom w:val="single" w:sz="12" w:space="1" w:color="auto"/>
        </w:pBdr>
        <w:rPr>
          <w:b/>
        </w:rPr>
      </w:pPr>
    </w:p>
    <w:p w14:paraId="5DABED93" w14:textId="77777777" w:rsidR="005D1C00" w:rsidRDefault="005D1C00" w:rsidP="005D1C00">
      <w:pPr>
        <w:pBdr>
          <w:bottom w:val="single" w:sz="12" w:space="1" w:color="auto"/>
        </w:pBdr>
        <w:rPr>
          <w:b/>
        </w:rPr>
      </w:pPr>
      <w:r>
        <w:rPr>
          <w:b/>
        </w:rPr>
        <w:t>Name of Assessor: ________</w:t>
      </w:r>
      <w:r w:rsidR="00F93F75">
        <w:rPr>
          <w:b/>
        </w:rPr>
        <w:t>_</w:t>
      </w:r>
      <w:r w:rsidR="00FA3A3B">
        <w:rPr>
          <w:b/>
        </w:rPr>
        <w:t>___</w:t>
      </w:r>
      <w:r w:rsidR="00C33565">
        <w:rPr>
          <w:b/>
        </w:rPr>
        <w:t>____</w:t>
      </w:r>
      <w:r w:rsidR="00F93F75">
        <w:rPr>
          <w:b/>
        </w:rPr>
        <w:t>___</w:t>
      </w:r>
      <w:r>
        <w:rPr>
          <w:b/>
        </w:rPr>
        <w:t>___</w:t>
      </w:r>
      <w:r w:rsidR="00433ED4">
        <w:rPr>
          <w:b/>
        </w:rPr>
        <w:t>_______</w:t>
      </w:r>
      <w:r w:rsidR="006C73A9">
        <w:rPr>
          <w:b/>
        </w:rPr>
        <w:tab/>
      </w:r>
    </w:p>
    <w:p w14:paraId="27C60123" w14:textId="77777777" w:rsidR="005D1C00" w:rsidRDefault="005D1C00" w:rsidP="005D1C00">
      <w:pPr>
        <w:pBdr>
          <w:bottom w:val="single" w:sz="12" w:space="1" w:color="auto"/>
        </w:pBdr>
        <w:rPr>
          <w:b/>
        </w:rPr>
      </w:pPr>
      <w:r>
        <w:rPr>
          <w:b/>
        </w:rPr>
        <w:t>______________________________________________________________________________</w:t>
      </w:r>
    </w:p>
    <w:p w14:paraId="7226624B" w14:textId="77777777" w:rsidR="006C73A9" w:rsidRPr="006C73A9" w:rsidRDefault="005D1C00" w:rsidP="006C73A9">
      <w:pPr>
        <w:pBdr>
          <w:bottom w:val="single" w:sz="12" w:space="1" w:color="auto"/>
        </w:pBdr>
        <w:rPr>
          <w:bCs/>
          <w:sz w:val="20"/>
          <w:szCs w:val="20"/>
        </w:rPr>
      </w:pPr>
      <w:r w:rsidRPr="005D1C00">
        <w:rPr>
          <w:bCs/>
          <w:sz w:val="20"/>
          <w:szCs w:val="20"/>
        </w:rPr>
        <w:t xml:space="preserve">This assessment is designed to assess changes in the client’s life situation, clinical presentation, responses to treatment, and other factors that may have occurred over the past 12 months.  Please document the client’s clinical presentation utilizing the ASAM 6-Dimensions of the Multidimensional Assessment.  Add any other additional information as appropriate (i.e., information that was not documented in previous assessments).  Please ensure to document positive changes in </w:t>
      </w:r>
      <w:r w:rsidR="00C33565">
        <w:rPr>
          <w:bCs/>
          <w:sz w:val="20"/>
          <w:szCs w:val="20"/>
        </w:rPr>
        <w:t xml:space="preserve">the </w:t>
      </w:r>
      <w:r w:rsidRPr="005D1C00">
        <w:rPr>
          <w:bCs/>
          <w:sz w:val="20"/>
          <w:szCs w:val="20"/>
        </w:rPr>
        <w:t>client</w:t>
      </w:r>
      <w:r w:rsidR="00C33565">
        <w:rPr>
          <w:bCs/>
          <w:sz w:val="20"/>
          <w:szCs w:val="20"/>
        </w:rPr>
        <w:t>’</w:t>
      </w:r>
      <w:r w:rsidRPr="005D1C00">
        <w:rPr>
          <w:bCs/>
          <w:sz w:val="20"/>
          <w:szCs w:val="20"/>
        </w:rPr>
        <w:t>s li</w:t>
      </w:r>
      <w:r w:rsidR="00C33565">
        <w:rPr>
          <w:bCs/>
          <w:sz w:val="20"/>
          <w:szCs w:val="20"/>
        </w:rPr>
        <w:t>fe</w:t>
      </w:r>
      <w:r w:rsidRPr="005D1C00">
        <w:rPr>
          <w:bCs/>
          <w:sz w:val="20"/>
          <w:szCs w:val="20"/>
        </w:rPr>
        <w:t>.</w:t>
      </w:r>
    </w:p>
    <w:p w14:paraId="4595DB7F" w14:textId="77777777" w:rsidR="00886D80" w:rsidRPr="005D1C00" w:rsidRDefault="005D1C00" w:rsidP="005D1C00">
      <w:pPr>
        <w:rPr>
          <w:b/>
          <w:bCs/>
          <w:sz w:val="28"/>
          <w:szCs w:val="28"/>
        </w:rPr>
      </w:pPr>
      <w:r w:rsidRPr="005D1C00">
        <w:rPr>
          <w:b/>
          <w:bCs/>
          <w:sz w:val="28"/>
          <w:szCs w:val="28"/>
        </w:rPr>
        <w:t>Dimension 1: Acute Intoxication and/or Withdrawal Potential</w:t>
      </w:r>
    </w:p>
    <w:p w14:paraId="2112618B" w14:textId="77777777" w:rsidR="005D1C00" w:rsidRDefault="005D1C00" w:rsidP="005D1C00">
      <w:pPr>
        <w:rPr>
          <w:b/>
          <w:bCs/>
        </w:rPr>
      </w:pPr>
      <w:r>
        <w:rPr>
          <w:b/>
          <w:bCs/>
        </w:rPr>
        <w:t>Narrative Section:</w:t>
      </w:r>
    </w:p>
    <w:p w14:paraId="5934D322" w14:textId="77777777" w:rsidR="005D1C00" w:rsidRDefault="005D1C00">
      <w:pPr>
        <w:rPr>
          <w:b/>
          <w:bCs/>
        </w:rPr>
      </w:pPr>
    </w:p>
    <w:p w14:paraId="5A949DAF" w14:textId="77777777" w:rsidR="005D1C00" w:rsidRDefault="005D1C00">
      <w:pPr>
        <w:rPr>
          <w:b/>
          <w:bCs/>
        </w:rPr>
      </w:pPr>
    </w:p>
    <w:p w14:paraId="127236B7" w14:textId="77777777" w:rsidR="005D1C00" w:rsidRDefault="005D1C00">
      <w:pPr>
        <w:rPr>
          <w:b/>
          <w:bCs/>
        </w:rPr>
      </w:pPr>
    </w:p>
    <w:p w14:paraId="42A9D2C9" w14:textId="77777777" w:rsidR="005D1C00" w:rsidRDefault="005D1C00">
      <w:pPr>
        <w:rPr>
          <w:b/>
          <w:bCs/>
        </w:rPr>
      </w:pPr>
    </w:p>
    <w:p w14:paraId="08084DBA" w14:textId="77777777" w:rsidR="005D1C00" w:rsidRDefault="005D1C00" w:rsidP="005D1C00">
      <w:pPr>
        <w:rPr>
          <w:b/>
          <w:bCs/>
        </w:rPr>
      </w:pPr>
    </w:p>
    <w:p w14:paraId="419A90D7" w14:textId="77777777" w:rsidR="006C73A9" w:rsidRDefault="006C73A9" w:rsidP="005D1C00">
      <w:pPr>
        <w:jc w:val="center"/>
        <w:rPr>
          <w:b/>
          <w:bCs/>
        </w:rPr>
      </w:pPr>
    </w:p>
    <w:p w14:paraId="61B371C1" w14:textId="77777777" w:rsidR="006C73A9" w:rsidRDefault="006C73A9" w:rsidP="005D1C00">
      <w:pPr>
        <w:jc w:val="center"/>
        <w:rPr>
          <w:b/>
          <w:bCs/>
        </w:rPr>
      </w:pPr>
    </w:p>
    <w:p w14:paraId="3C1FD74C" w14:textId="77777777" w:rsidR="006C73A9" w:rsidRDefault="006C73A9" w:rsidP="006C73A9">
      <w:pPr>
        <w:rPr>
          <w:b/>
          <w:bCs/>
        </w:rPr>
      </w:pPr>
    </w:p>
    <w:p w14:paraId="2C9364D0" w14:textId="77777777" w:rsidR="006C73A9" w:rsidRDefault="006C73A9" w:rsidP="006C73A9">
      <w:pPr>
        <w:rPr>
          <w:b/>
          <w:bCs/>
        </w:rPr>
      </w:pPr>
    </w:p>
    <w:p w14:paraId="2D8F501D" w14:textId="77777777" w:rsidR="006C73A9" w:rsidRDefault="006C73A9" w:rsidP="006C73A9">
      <w:pPr>
        <w:jc w:val="center"/>
        <w:rPr>
          <w:b/>
          <w:bCs/>
        </w:rPr>
      </w:pPr>
    </w:p>
    <w:p w14:paraId="6E012620" w14:textId="77777777" w:rsidR="006C73A9" w:rsidRDefault="006C73A9" w:rsidP="006C73A9">
      <w:pPr>
        <w:jc w:val="center"/>
        <w:rPr>
          <w:b/>
          <w:bCs/>
        </w:rPr>
      </w:pPr>
    </w:p>
    <w:p w14:paraId="3D207F4E" w14:textId="77777777" w:rsidR="005D1C00" w:rsidRPr="005D1C00" w:rsidRDefault="00F93F75" w:rsidP="006C73A9">
      <w:pPr>
        <w:jc w:val="center"/>
        <w:rPr>
          <w:b/>
          <w:bCs/>
        </w:rPr>
      </w:pPr>
      <w:r>
        <w:rPr>
          <w:b/>
          <w:bCs/>
        </w:rPr>
        <w:t xml:space="preserve">Please Circle the </w:t>
      </w:r>
      <w:r w:rsidR="005D1C00">
        <w:rPr>
          <w:b/>
          <w:bCs/>
        </w:rPr>
        <w:t>Risk/Severity Rating</w:t>
      </w:r>
      <w:r>
        <w:rPr>
          <w:b/>
          <w:bCs/>
        </w:rPr>
        <w:t xml:space="preserve"> for</w:t>
      </w:r>
      <w:r w:rsidR="005D1C00">
        <w:rPr>
          <w:b/>
          <w:bCs/>
        </w:rPr>
        <w:t xml:space="preserve"> Acute Intoxication and/or Withdrawal Potential</w:t>
      </w:r>
    </w:p>
    <w:p w14:paraId="22C0998C" w14:textId="77777777" w:rsidR="005D1C00" w:rsidRDefault="005D1C00" w:rsidP="005D1C00">
      <w:pPr>
        <w:rPr>
          <w:sz w:val="10"/>
          <w:szCs w:val="10"/>
        </w:rPr>
      </w:pPr>
      <w:r w:rsidRPr="005D1C00">
        <w:rPr>
          <w:b/>
          <w:bCs/>
        </w:rPr>
        <w:t>None</w:t>
      </w:r>
      <w:r>
        <w:tab/>
      </w:r>
      <w:r>
        <w:tab/>
      </w:r>
      <w:r w:rsidRPr="006C73A9">
        <w:rPr>
          <w:sz w:val="20"/>
          <w:szCs w:val="20"/>
        </w:rPr>
        <w:t xml:space="preserve">No Signs of Withdrawal/Intoxication present.  No withdrawal </w:t>
      </w:r>
      <w:r w:rsidR="00C33565">
        <w:rPr>
          <w:sz w:val="20"/>
          <w:szCs w:val="20"/>
        </w:rPr>
        <w:t>r</w:t>
      </w:r>
      <w:r w:rsidRPr="006C73A9">
        <w:rPr>
          <w:sz w:val="20"/>
          <w:szCs w:val="20"/>
        </w:rPr>
        <w:t>isk.</w:t>
      </w:r>
    </w:p>
    <w:p w14:paraId="51CF4AE7" w14:textId="77777777" w:rsidR="005D1C00" w:rsidRPr="005D1C00" w:rsidRDefault="005D1C00" w:rsidP="005D1C00">
      <w:pPr>
        <w:rPr>
          <w:sz w:val="10"/>
          <w:szCs w:val="10"/>
        </w:rPr>
      </w:pPr>
    </w:p>
    <w:p w14:paraId="18795EDB" w14:textId="77777777" w:rsidR="005D1C00" w:rsidRPr="006C73A9" w:rsidRDefault="005D1C00" w:rsidP="005D1C00">
      <w:pPr>
        <w:ind w:left="1440" w:hanging="1440"/>
        <w:rPr>
          <w:sz w:val="20"/>
          <w:szCs w:val="20"/>
        </w:rPr>
      </w:pPr>
      <w:r w:rsidRPr="005D1C00">
        <w:rPr>
          <w:b/>
          <w:bCs/>
        </w:rPr>
        <w:t>Mild</w:t>
      </w:r>
      <w:r>
        <w:tab/>
      </w:r>
      <w:r w:rsidRPr="006C73A9">
        <w:rPr>
          <w:sz w:val="20"/>
          <w:szCs w:val="20"/>
        </w:rPr>
        <w:t>Mild/moderate intoxication, interferes with daily functioning.  Minimal risk of severe withdrawal.  No danger to self or others.</w:t>
      </w:r>
    </w:p>
    <w:p w14:paraId="0338B05C" w14:textId="77777777" w:rsidR="00142EF0" w:rsidRDefault="00142EF0" w:rsidP="005D1C00">
      <w:pPr>
        <w:ind w:left="1440" w:hanging="1440"/>
        <w:rPr>
          <w:sz w:val="10"/>
          <w:szCs w:val="10"/>
        </w:rPr>
      </w:pPr>
    </w:p>
    <w:p w14:paraId="30D260C3" w14:textId="77777777" w:rsidR="00142EF0" w:rsidRDefault="005D1C00" w:rsidP="00142EF0">
      <w:pPr>
        <w:rPr>
          <w:sz w:val="10"/>
          <w:szCs w:val="10"/>
        </w:rPr>
      </w:pPr>
      <w:r w:rsidRPr="005D1C00">
        <w:rPr>
          <w:b/>
          <w:bCs/>
        </w:rPr>
        <w:t>Moderate</w:t>
      </w:r>
      <w:r>
        <w:tab/>
      </w:r>
      <w:r w:rsidRPr="006C73A9">
        <w:rPr>
          <w:sz w:val="20"/>
          <w:szCs w:val="20"/>
        </w:rPr>
        <w:t>May have severe intoxication but responds to support.  Moderate risk of severe withdrawal</w:t>
      </w:r>
      <w:r w:rsidRPr="005D1C00">
        <w:rPr>
          <w:sz w:val="21"/>
          <w:szCs w:val="21"/>
        </w:rPr>
        <w:t>.</w:t>
      </w:r>
    </w:p>
    <w:p w14:paraId="11D6DA2F" w14:textId="77777777" w:rsidR="00142EF0" w:rsidRPr="00142EF0" w:rsidRDefault="00142EF0" w:rsidP="00142EF0">
      <w:pPr>
        <w:rPr>
          <w:sz w:val="10"/>
          <w:szCs w:val="10"/>
        </w:rPr>
      </w:pPr>
    </w:p>
    <w:p w14:paraId="7A7CF02C" w14:textId="77777777" w:rsidR="005D1C00" w:rsidRPr="006C73A9" w:rsidRDefault="005D1C00" w:rsidP="00142EF0">
      <w:pPr>
        <w:ind w:left="1440" w:hanging="1440"/>
        <w:rPr>
          <w:sz w:val="20"/>
          <w:szCs w:val="20"/>
        </w:rPr>
      </w:pPr>
      <w:r w:rsidRPr="005D1C00">
        <w:rPr>
          <w:b/>
          <w:bCs/>
        </w:rPr>
        <w:t>Severe</w:t>
      </w:r>
      <w:r w:rsidR="00142EF0">
        <w:rPr>
          <w:b/>
          <w:bCs/>
        </w:rPr>
        <w:tab/>
      </w:r>
      <w:r w:rsidRPr="006C73A9">
        <w:rPr>
          <w:sz w:val="20"/>
          <w:szCs w:val="20"/>
        </w:rPr>
        <w:t>Severe intoxication with imminent risk of danger to self/others.  Risk of severe withdrawal that can be managed with medical oversight on an outpatient basis.</w:t>
      </w:r>
    </w:p>
    <w:p w14:paraId="2616C38B" w14:textId="77777777" w:rsidR="005D1C00" w:rsidRPr="005D1C00" w:rsidRDefault="005D1C00" w:rsidP="005D1C00">
      <w:pPr>
        <w:ind w:left="1440" w:hanging="1440"/>
        <w:rPr>
          <w:sz w:val="10"/>
          <w:szCs w:val="10"/>
        </w:rPr>
      </w:pPr>
    </w:p>
    <w:p w14:paraId="52587334" w14:textId="77777777" w:rsidR="006C73A9" w:rsidRDefault="005D1C00" w:rsidP="006C73A9">
      <w:pPr>
        <w:pBdr>
          <w:bottom w:val="single" w:sz="12" w:space="1" w:color="auto"/>
        </w:pBdr>
        <w:ind w:left="1440" w:hanging="1440"/>
        <w:rPr>
          <w:sz w:val="20"/>
          <w:szCs w:val="20"/>
        </w:rPr>
      </w:pPr>
      <w:r w:rsidRPr="005D1C00">
        <w:rPr>
          <w:b/>
          <w:bCs/>
        </w:rPr>
        <w:t>Very Severe</w:t>
      </w:r>
      <w:r>
        <w:rPr>
          <w:b/>
          <w:bCs/>
        </w:rPr>
        <w:tab/>
      </w:r>
      <w:r w:rsidRPr="006C73A9">
        <w:rPr>
          <w:sz w:val="20"/>
          <w:szCs w:val="20"/>
        </w:rPr>
        <w:t>Incapacitated.  Severe signs and symptoms of withdrawal or intoxication.  At high risk for seizures and/or withdrawal syndromes.  Continued substance use poses an imminent threat to life.</w:t>
      </w:r>
    </w:p>
    <w:p w14:paraId="26486536" w14:textId="77777777" w:rsidR="00F93F75" w:rsidRDefault="00F93F75" w:rsidP="006C73A9">
      <w:pPr>
        <w:pBdr>
          <w:bottom w:val="single" w:sz="12" w:space="1" w:color="auto"/>
        </w:pBdr>
        <w:ind w:left="1440" w:hanging="1440"/>
        <w:rPr>
          <w:sz w:val="20"/>
          <w:szCs w:val="20"/>
        </w:rPr>
      </w:pPr>
    </w:p>
    <w:p w14:paraId="425FA1DB" w14:textId="77777777" w:rsidR="00F93F75" w:rsidRPr="006C73A9" w:rsidRDefault="00F93F75" w:rsidP="006C73A9">
      <w:pPr>
        <w:pBdr>
          <w:bottom w:val="single" w:sz="12" w:space="1" w:color="auto"/>
        </w:pBdr>
        <w:ind w:left="1440" w:hanging="1440"/>
        <w:rPr>
          <w:sz w:val="20"/>
          <w:szCs w:val="20"/>
        </w:rPr>
      </w:pPr>
    </w:p>
    <w:p w14:paraId="69D13535" w14:textId="77777777" w:rsidR="005D1C00" w:rsidRPr="006C73A9" w:rsidRDefault="005D1C00" w:rsidP="006C73A9">
      <w:pPr>
        <w:pBdr>
          <w:bottom w:val="single" w:sz="12" w:space="1" w:color="auto"/>
        </w:pBdr>
        <w:ind w:left="1440" w:hanging="1440"/>
        <w:rPr>
          <w:sz w:val="21"/>
          <w:szCs w:val="21"/>
        </w:rPr>
      </w:pPr>
      <w:r w:rsidRPr="005D1C00">
        <w:rPr>
          <w:b/>
          <w:bCs/>
          <w:sz w:val="28"/>
          <w:szCs w:val="28"/>
        </w:rPr>
        <w:lastRenderedPageBreak/>
        <w:t>Dimension 2: Biomedical Conditions and Complications</w:t>
      </w:r>
    </w:p>
    <w:p w14:paraId="19F32C9D" w14:textId="77777777" w:rsidR="005D1C00" w:rsidRPr="005D1C00" w:rsidRDefault="005D1C00">
      <w:pPr>
        <w:rPr>
          <w:b/>
          <w:bCs/>
        </w:rPr>
      </w:pPr>
      <w:r w:rsidRPr="005D1C00">
        <w:rPr>
          <w:b/>
          <w:bCs/>
        </w:rPr>
        <w:t>Narrative Section</w:t>
      </w:r>
    </w:p>
    <w:p w14:paraId="21034E44" w14:textId="77777777" w:rsidR="005D1C00" w:rsidRDefault="005D1C00"/>
    <w:p w14:paraId="16DE4845" w14:textId="77777777" w:rsidR="005D1C00" w:rsidRDefault="005D1C00"/>
    <w:p w14:paraId="68873011" w14:textId="77777777" w:rsidR="005D1C00" w:rsidRDefault="005D1C00"/>
    <w:p w14:paraId="254BF470" w14:textId="77777777" w:rsidR="005D1C00" w:rsidRDefault="005D1C00"/>
    <w:p w14:paraId="6DED349E" w14:textId="77777777" w:rsidR="005D1C00" w:rsidRDefault="005D1C00"/>
    <w:p w14:paraId="400879A0" w14:textId="77777777" w:rsidR="005D1C00" w:rsidRDefault="005D1C00"/>
    <w:p w14:paraId="202EBC14" w14:textId="77777777" w:rsidR="00433ED4" w:rsidRDefault="00433ED4"/>
    <w:p w14:paraId="3BF213A6" w14:textId="77777777" w:rsidR="005D1C00" w:rsidRDefault="005D1C00"/>
    <w:p w14:paraId="50E88C9D" w14:textId="77777777" w:rsidR="005D1C00" w:rsidRDefault="005D1C00"/>
    <w:p w14:paraId="04673D8D" w14:textId="77777777" w:rsidR="005D1C00" w:rsidRDefault="005D1C00"/>
    <w:p w14:paraId="07B10DE3" w14:textId="77777777" w:rsidR="005D1C00" w:rsidRDefault="005D1C00"/>
    <w:p w14:paraId="2E6E71C4" w14:textId="77777777" w:rsidR="005D1C00" w:rsidRDefault="005D1C00" w:rsidP="005D1C00">
      <w:pPr>
        <w:rPr>
          <w:b/>
          <w:bCs/>
        </w:rPr>
      </w:pPr>
    </w:p>
    <w:p w14:paraId="5E0F3DCC" w14:textId="77777777" w:rsidR="005D1C00" w:rsidRPr="005D1C00" w:rsidRDefault="00F93F75" w:rsidP="005D1C00">
      <w:pPr>
        <w:jc w:val="center"/>
        <w:rPr>
          <w:b/>
          <w:bCs/>
        </w:rPr>
      </w:pPr>
      <w:r>
        <w:rPr>
          <w:b/>
          <w:bCs/>
        </w:rPr>
        <w:t xml:space="preserve">Please Circle the </w:t>
      </w:r>
      <w:r w:rsidR="005D1C00">
        <w:rPr>
          <w:b/>
          <w:bCs/>
        </w:rPr>
        <w:t>Risk/Severity Ratin</w:t>
      </w:r>
      <w:r>
        <w:rPr>
          <w:b/>
          <w:bCs/>
        </w:rPr>
        <w:t>g for</w:t>
      </w:r>
      <w:r w:rsidR="005D1C00">
        <w:rPr>
          <w:b/>
          <w:bCs/>
        </w:rPr>
        <w:t>Biomedical Conditions</w:t>
      </w:r>
    </w:p>
    <w:p w14:paraId="09C2B3E6" w14:textId="77777777" w:rsidR="005D1C00" w:rsidRDefault="005D1C00" w:rsidP="005D1C00">
      <w:pPr>
        <w:ind w:left="1440" w:hanging="1440"/>
        <w:rPr>
          <w:b/>
          <w:bCs/>
          <w:sz w:val="10"/>
          <w:szCs w:val="10"/>
        </w:rPr>
      </w:pPr>
      <w:r>
        <w:rPr>
          <w:b/>
          <w:bCs/>
        </w:rPr>
        <w:t>None</w:t>
      </w:r>
      <w:r>
        <w:rPr>
          <w:b/>
          <w:bCs/>
        </w:rPr>
        <w:tab/>
      </w:r>
      <w:r w:rsidRPr="006C73A9">
        <w:rPr>
          <w:sz w:val="20"/>
          <w:szCs w:val="20"/>
        </w:rPr>
        <w:t>Fully functional/able to cope with discomfort and pain.  Able to seek out assistance as appropriate</w:t>
      </w:r>
      <w:r w:rsidRPr="006C73A9">
        <w:rPr>
          <w:b/>
          <w:bCs/>
          <w:sz w:val="20"/>
          <w:szCs w:val="20"/>
        </w:rPr>
        <w:t>.</w:t>
      </w:r>
    </w:p>
    <w:p w14:paraId="0D7C2A8A" w14:textId="77777777" w:rsidR="00142EF0" w:rsidRPr="00142EF0" w:rsidRDefault="00142EF0" w:rsidP="005D1C00">
      <w:pPr>
        <w:ind w:left="1440" w:hanging="1440"/>
        <w:rPr>
          <w:b/>
          <w:bCs/>
          <w:sz w:val="10"/>
          <w:szCs w:val="10"/>
        </w:rPr>
      </w:pPr>
    </w:p>
    <w:p w14:paraId="6F78BB82" w14:textId="77777777" w:rsidR="005D1C00" w:rsidRPr="006C73A9" w:rsidRDefault="005D1C00" w:rsidP="005D1C00">
      <w:pPr>
        <w:ind w:left="1440" w:hanging="1440"/>
        <w:rPr>
          <w:sz w:val="20"/>
          <w:szCs w:val="20"/>
        </w:rPr>
      </w:pPr>
      <w:r>
        <w:rPr>
          <w:b/>
          <w:bCs/>
        </w:rPr>
        <w:t>Low</w:t>
      </w:r>
      <w:r>
        <w:rPr>
          <w:b/>
          <w:bCs/>
        </w:rPr>
        <w:tab/>
      </w:r>
      <w:r w:rsidRPr="006C73A9">
        <w:rPr>
          <w:sz w:val="20"/>
          <w:szCs w:val="20"/>
        </w:rPr>
        <w:t>Mild to moderate symptoms interfering with daily functioning.  Coping reasonably well with physical discomfort.</w:t>
      </w:r>
    </w:p>
    <w:p w14:paraId="05BE6018" w14:textId="77777777" w:rsidR="00142EF0" w:rsidRPr="00142EF0" w:rsidRDefault="00142EF0" w:rsidP="005D1C00">
      <w:pPr>
        <w:ind w:left="1440" w:hanging="1440"/>
        <w:rPr>
          <w:b/>
          <w:bCs/>
          <w:sz w:val="10"/>
          <w:szCs w:val="10"/>
        </w:rPr>
      </w:pPr>
    </w:p>
    <w:p w14:paraId="7379218D" w14:textId="77777777" w:rsidR="005D1C00" w:rsidRPr="006C73A9" w:rsidRDefault="005D1C00" w:rsidP="005D1C00">
      <w:pPr>
        <w:ind w:left="1440" w:hanging="1440"/>
        <w:rPr>
          <w:sz w:val="20"/>
          <w:szCs w:val="20"/>
        </w:rPr>
      </w:pPr>
      <w:r>
        <w:rPr>
          <w:b/>
          <w:bCs/>
        </w:rPr>
        <w:t>Moderate</w:t>
      </w:r>
      <w:r>
        <w:rPr>
          <w:b/>
          <w:bCs/>
        </w:rPr>
        <w:tab/>
      </w:r>
      <w:r w:rsidRPr="006C73A9">
        <w:rPr>
          <w:sz w:val="20"/>
          <w:szCs w:val="20"/>
        </w:rPr>
        <w:t>Some difficulty tolerating physical problems.  Serious, nonlife threatening problems present; or serious medical problems are neglected.</w:t>
      </w:r>
    </w:p>
    <w:p w14:paraId="09091E34" w14:textId="77777777" w:rsidR="00142EF0" w:rsidRPr="00C33565" w:rsidRDefault="00142EF0" w:rsidP="005D1C00">
      <w:pPr>
        <w:ind w:left="1440" w:hanging="1440"/>
        <w:rPr>
          <w:sz w:val="10"/>
          <w:szCs w:val="10"/>
        </w:rPr>
      </w:pPr>
    </w:p>
    <w:p w14:paraId="3DD86DA8" w14:textId="77777777" w:rsidR="00142EF0" w:rsidRPr="006C73A9" w:rsidRDefault="005D1C00" w:rsidP="00142EF0">
      <w:pPr>
        <w:ind w:left="1440" w:hanging="1440"/>
        <w:rPr>
          <w:sz w:val="20"/>
          <w:szCs w:val="20"/>
        </w:rPr>
      </w:pPr>
      <w:r>
        <w:rPr>
          <w:b/>
          <w:bCs/>
        </w:rPr>
        <w:t>Severe</w:t>
      </w:r>
      <w:r>
        <w:rPr>
          <w:b/>
          <w:bCs/>
        </w:rPr>
        <w:tab/>
      </w:r>
      <w:r w:rsidRPr="006C73A9">
        <w:rPr>
          <w:sz w:val="20"/>
          <w:szCs w:val="20"/>
        </w:rPr>
        <w:t>Serious medical problems likely to be neglected during outpatient or intensive outpatient treatment. Severe medical problems present, but stable.  Poor ability to cope with physical problems.</w:t>
      </w:r>
    </w:p>
    <w:p w14:paraId="32F3ABC9" w14:textId="77777777" w:rsidR="00142EF0" w:rsidRPr="00142EF0" w:rsidRDefault="00142EF0" w:rsidP="00142EF0">
      <w:pPr>
        <w:ind w:left="1440" w:hanging="1440"/>
        <w:rPr>
          <w:sz w:val="10"/>
          <w:szCs w:val="10"/>
        </w:rPr>
      </w:pPr>
    </w:p>
    <w:p w14:paraId="49120B1F" w14:textId="77777777" w:rsidR="006C73A9" w:rsidRPr="006C73A9" w:rsidRDefault="005D1C00" w:rsidP="005D1C00">
      <w:pPr>
        <w:pBdr>
          <w:bottom w:val="single" w:sz="12" w:space="1" w:color="auto"/>
        </w:pBdr>
        <w:rPr>
          <w:sz w:val="20"/>
          <w:szCs w:val="20"/>
        </w:rPr>
      </w:pPr>
      <w:r>
        <w:rPr>
          <w:b/>
          <w:bCs/>
        </w:rPr>
        <w:t xml:space="preserve">Very Severe </w:t>
      </w:r>
      <w:r>
        <w:rPr>
          <w:b/>
          <w:bCs/>
        </w:rPr>
        <w:tab/>
      </w:r>
      <w:r w:rsidRPr="006C73A9">
        <w:rPr>
          <w:sz w:val="20"/>
          <w:szCs w:val="20"/>
        </w:rPr>
        <w:t>Incapacitated with severe medical problems.</w:t>
      </w:r>
    </w:p>
    <w:p w14:paraId="54417A94" w14:textId="77777777" w:rsidR="005D1C00" w:rsidRDefault="005D1C00">
      <w:pPr>
        <w:rPr>
          <w:b/>
          <w:bCs/>
          <w:sz w:val="28"/>
          <w:szCs w:val="28"/>
        </w:rPr>
      </w:pPr>
      <w:r w:rsidRPr="005D1C00">
        <w:rPr>
          <w:b/>
          <w:bCs/>
          <w:sz w:val="28"/>
          <w:szCs w:val="28"/>
        </w:rPr>
        <w:t>Dimension 3: Emotional, Behavioral, and Cognitive Conditions</w:t>
      </w:r>
    </w:p>
    <w:p w14:paraId="6F086331" w14:textId="77777777" w:rsidR="005D1C00" w:rsidRPr="005D1C00" w:rsidRDefault="005D1C00">
      <w:pPr>
        <w:rPr>
          <w:b/>
          <w:bCs/>
        </w:rPr>
      </w:pPr>
      <w:r w:rsidRPr="005D1C00">
        <w:rPr>
          <w:b/>
          <w:bCs/>
        </w:rPr>
        <w:t>(Narrative Section)</w:t>
      </w:r>
    </w:p>
    <w:p w14:paraId="2FD2506E" w14:textId="77777777" w:rsidR="005D1C00" w:rsidRDefault="005D1C00">
      <w:pPr>
        <w:rPr>
          <w:b/>
          <w:bCs/>
          <w:sz w:val="28"/>
          <w:szCs w:val="28"/>
        </w:rPr>
      </w:pPr>
    </w:p>
    <w:p w14:paraId="326448BB" w14:textId="77777777" w:rsidR="005D1C00" w:rsidRDefault="005D1C00">
      <w:pPr>
        <w:rPr>
          <w:b/>
          <w:bCs/>
          <w:sz w:val="28"/>
          <w:szCs w:val="28"/>
        </w:rPr>
      </w:pPr>
    </w:p>
    <w:p w14:paraId="4C46ED53" w14:textId="77777777" w:rsidR="005D1C00" w:rsidRDefault="005D1C00">
      <w:pPr>
        <w:rPr>
          <w:b/>
          <w:bCs/>
          <w:sz w:val="28"/>
          <w:szCs w:val="28"/>
        </w:rPr>
      </w:pPr>
    </w:p>
    <w:p w14:paraId="580B5641" w14:textId="77777777" w:rsidR="005D1C00" w:rsidRDefault="005D1C00">
      <w:pPr>
        <w:rPr>
          <w:b/>
          <w:bCs/>
          <w:sz w:val="28"/>
          <w:szCs w:val="28"/>
        </w:rPr>
      </w:pPr>
    </w:p>
    <w:p w14:paraId="45F8D1EE" w14:textId="77777777" w:rsidR="005D1C00" w:rsidRDefault="005D1C00"/>
    <w:p w14:paraId="759A7AE3" w14:textId="77777777" w:rsidR="006C73A9" w:rsidRDefault="006C73A9"/>
    <w:p w14:paraId="42695817" w14:textId="77777777" w:rsidR="006C73A9" w:rsidRDefault="006C73A9"/>
    <w:p w14:paraId="5E654D7C" w14:textId="77777777" w:rsidR="006C73A9" w:rsidRDefault="006C73A9"/>
    <w:p w14:paraId="6F5A73CC" w14:textId="77777777" w:rsidR="006C73A9" w:rsidRDefault="006C73A9"/>
    <w:p w14:paraId="7C194C92" w14:textId="77777777" w:rsidR="006C73A9" w:rsidRDefault="006C73A9"/>
    <w:p w14:paraId="719B79CB" w14:textId="77777777" w:rsidR="006C73A9" w:rsidRDefault="006C73A9"/>
    <w:p w14:paraId="749C4B37" w14:textId="77777777" w:rsidR="005D1C00" w:rsidRDefault="005D1C00">
      <w:r>
        <w:t>DSM Diagnoses, if present:</w:t>
      </w:r>
    </w:p>
    <w:p w14:paraId="2AFE8188" w14:textId="77777777" w:rsidR="005D1C00" w:rsidRDefault="00C33565" w:rsidP="00C33565">
      <w:pPr>
        <w:pStyle w:val="ListParagraph"/>
        <w:numPr>
          <w:ilvl w:val="0"/>
          <w:numId w:val="2"/>
        </w:numPr>
      </w:pPr>
      <w:r>
        <w:t>If no diagnosis, write “none.”</w:t>
      </w:r>
      <w:r w:rsidR="00FA3A3B">
        <w:t xml:space="preserve">  If </w:t>
      </w:r>
      <w:r w:rsidR="00433ED4">
        <w:t xml:space="preserve">the assessor is </w:t>
      </w:r>
      <w:r w:rsidR="00FA3A3B">
        <w:t>not qualified to make a diagnosis</w:t>
      </w:r>
      <w:r w:rsidR="00433ED4">
        <w:t xml:space="preserve"> but detects the presence of a mental health disorder</w:t>
      </w:r>
      <w:r w:rsidR="00FA3A3B">
        <w:t xml:space="preserve">, </w:t>
      </w:r>
      <w:r w:rsidR="00433ED4">
        <w:t xml:space="preserve">document </w:t>
      </w:r>
      <w:r w:rsidR="00FA3A3B">
        <w:t xml:space="preserve">the primary symptoms </w:t>
      </w:r>
      <w:r w:rsidR="00433ED4">
        <w:t>in the narrative section and</w:t>
      </w:r>
      <w:r w:rsidR="00FA3A3B">
        <w:t xml:space="preserve"> refer </w:t>
      </w:r>
      <w:r w:rsidR="00433ED4">
        <w:t xml:space="preserve">the client to a professional clinician </w:t>
      </w:r>
      <w:r w:rsidR="00FA3A3B">
        <w:t>for a diagnostic assessment.</w:t>
      </w:r>
      <w:r w:rsidR="00433ED4">
        <w:t xml:space="preserve">  The diagnostic assessment should be attached as an addendum to this form.</w:t>
      </w:r>
    </w:p>
    <w:p w14:paraId="00BBFE53" w14:textId="77777777" w:rsidR="00C33565" w:rsidRDefault="00C33565"/>
    <w:p w14:paraId="4718674E" w14:textId="77777777" w:rsidR="005D1C00" w:rsidRDefault="005D1C00">
      <w:r>
        <w:t xml:space="preserve"> ______________</w:t>
      </w:r>
      <w:r>
        <w:tab/>
      </w:r>
      <w:r>
        <w:tab/>
        <w:t>________________________________________________</w:t>
      </w:r>
    </w:p>
    <w:p w14:paraId="0E3FFB2C" w14:textId="77777777" w:rsidR="00234599" w:rsidRDefault="005D1C00" w:rsidP="00234599">
      <w:r>
        <w:t xml:space="preserve"> Code</w:t>
      </w:r>
      <w:r>
        <w:tab/>
      </w:r>
      <w:r>
        <w:tab/>
      </w:r>
      <w:r>
        <w:tab/>
      </w:r>
      <w:r>
        <w:tab/>
        <w:t>Diagnosis</w:t>
      </w:r>
    </w:p>
    <w:p w14:paraId="47939223" w14:textId="77777777" w:rsidR="0096363B" w:rsidRDefault="0096363B" w:rsidP="0096363B">
      <w:r>
        <w:t>______________</w:t>
      </w:r>
      <w:r>
        <w:tab/>
      </w:r>
      <w:r>
        <w:tab/>
        <w:t>________________________________________________</w:t>
      </w:r>
    </w:p>
    <w:p w14:paraId="035A29AD" w14:textId="77777777" w:rsidR="0096363B" w:rsidRDefault="0096363B" w:rsidP="0096363B">
      <w:r>
        <w:t xml:space="preserve"> Code</w:t>
      </w:r>
      <w:r>
        <w:tab/>
      </w:r>
      <w:r>
        <w:tab/>
      </w:r>
      <w:r>
        <w:tab/>
      </w:r>
      <w:r>
        <w:tab/>
        <w:t>Diagnosis</w:t>
      </w:r>
    </w:p>
    <w:p w14:paraId="34FD86F9" w14:textId="77777777" w:rsidR="0096363B" w:rsidRDefault="0096363B" w:rsidP="0096363B">
      <w:pPr>
        <w:rPr>
          <w:b/>
          <w:bCs/>
        </w:rPr>
      </w:pPr>
    </w:p>
    <w:p w14:paraId="7D2FCFFA" w14:textId="77777777" w:rsidR="005D1C00" w:rsidRPr="00234599" w:rsidRDefault="00F93F75" w:rsidP="00234599">
      <w:pPr>
        <w:jc w:val="center"/>
      </w:pPr>
      <w:r>
        <w:rPr>
          <w:b/>
          <w:bCs/>
        </w:rPr>
        <w:t xml:space="preserve">Please Circle the </w:t>
      </w:r>
      <w:r w:rsidR="005D1C00">
        <w:rPr>
          <w:b/>
          <w:bCs/>
        </w:rPr>
        <w:t>Risk/Severity Rating</w:t>
      </w:r>
      <w:r>
        <w:rPr>
          <w:b/>
          <w:bCs/>
        </w:rPr>
        <w:t xml:space="preserve"> for</w:t>
      </w:r>
      <w:r w:rsidR="00C33565">
        <w:rPr>
          <w:b/>
          <w:bCs/>
        </w:rPr>
        <w:t>Emotional, Behavioral, and Cognitive Conditions</w:t>
      </w:r>
    </w:p>
    <w:p w14:paraId="2E4A9BA3" w14:textId="77777777" w:rsidR="005D1C00" w:rsidRPr="006C73A9" w:rsidRDefault="005D1C00" w:rsidP="005D1C00">
      <w:pPr>
        <w:ind w:left="1440" w:hanging="1440"/>
        <w:rPr>
          <w:sz w:val="20"/>
          <w:szCs w:val="20"/>
        </w:rPr>
      </w:pPr>
      <w:r>
        <w:rPr>
          <w:b/>
          <w:bCs/>
        </w:rPr>
        <w:t>None</w:t>
      </w:r>
      <w:r>
        <w:rPr>
          <w:b/>
          <w:bCs/>
        </w:rPr>
        <w:tab/>
      </w:r>
      <w:r w:rsidRPr="006C73A9">
        <w:rPr>
          <w:sz w:val="20"/>
          <w:szCs w:val="20"/>
        </w:rPr>
        <w:t xml:space="preserve">Good impulse control and coping skills.  No DSM Diagnosis. Good social functioning and self-care. Emotional, cognitive and behavioral factors do not </w:t>
      </w:r>
      <w:r w:rsidR="006C73A9" w:rsidRPr="006C73A9">
        <w:rPr>
          <w:sz w:val="20"/>
          <w:szCs w:val="20"/>
        </w:rPr>
        <w:t>interfere</w:t>
      </w:r>
      <w:r w:rsidRPr="006C73A9">
        <w:rPr>
          <w:sz w:val="20"/>
          <w:szCs w:val="20"/>
        </w:rPr>
        <w:t xml:space="preserve"> with recovery.</w:t>
      </w:r>
    </w:p>
    <w:p w14:paraId="7F4192C1" w14:textId="77777777" w:rsidR="005D1C00" w:rsidRPr="00F93F75" w:rsidRDefault="005D1C00" w:rsidP="005D1C00">
      <w:pPr>
        <w:ind w:left="1440" w:hanging="1440"/>
        <w:rPr>
          <w:sz w:val="10"/>
          <w:szCs w:val="10"/>
        </w:rPr>
      </w:pPr>
    </w:p>
    <w:p w14:paraId="11A7EE74" w14:textId="77777777" w:rsidR="005D1C00" w:rsidRPr="006C73A9" w:rsidRDefault="005D1C00" w:rsidP="005D1C00">
      <w:pPr>
        <w:ind w:left="1440" w:hanging="1440"/>
        <w:rPr>
          <w:sz w:val="20"/>
          <w:szCs w:val="20"/>
        </w:rPr>
      </w:pPr>
      <w:r>
        <w:rPr>
          <w:b/>
          <w:bCs/>
        </w:rPr>
        <w:t>Mild</w:t>
      </w:r>
      <w:r>
        <w:rPr>
          <w:b/>
          <w:bCs/>
        </w:rPr>
        <w:tab/>
      </w:r>
      <w:r w:rsidRPr="006C73A9">
        <w:rPr>
          <w:sz w:val="20"/>
          <w:szCs w:val="20"/>
        </w:rPr>
        <w:t>DSM Diagnosis is present and requires intervention but does not interfere with recovery.  Some relationship impairment.</w:t>
      </w:r>
    </w:p>
    <w:p w14:paraId="727380D3" w14:textId="77777777" w:rsidR="005D1C00" w:rsidRPr="005D1C00" w:rsidRDefault="005D1C00" w:rsidP="005D1C00">
      <w:pPr>
        <w:ind w:left="1440" w:hanging="1440"/>
        <w:rPr>
          <w:sz w:val="10"/>
          <w:szCs w:val="10"/>
        </w:rPr>
      </w:pPr>
    </w:p>
    <w:p w14:paraId="542210B1" w14:textId="77777777" w:rsidR="005D1C00" w:rsidRDefault="005D1C00" w:rsidP="005D1C00">
      <w:pPr>
        <w:ind w:left="1440" w:hanging="1440"/>
        <w:rPr>
          <w:sz w:val="10"/>
          <w:szCs w:val="10"/>
        </w:rPr>
      </w:pPr>
      <w:r>
        <w:rPr>
          <w:b/>
          <w:bCs/>
        </w:rPr>
        <w:t>Moderate</w:t>
      </w:r>
      <w:r>
        <w:rPr>
          <w:b/>
          <w:bCs/>
        </w:rPr>
        <w:tab/>
      </w:r>
      <w:r w:rsidRPr="006C73A9">
        <w:rPr>
          <w:sz w:val="20"/>
          <w:szCs w:val="20"/>
        </w:rPr>
        <w:t xml:space="preserve">Persistent emotional/behavioral challenges.  </w:t>
      </w:r>
      <w:r w:rsidR="00712FAC" w:rsidRPr="006C73A9">
        <w:rPr>
          <w:sz w:val="20"/>
          <w:szCs w:val="20"/>
        </w:rPr>
        <w:t>Sym</w:t>
      </w:r>
      <w:r w:rsidR="00712FAC">
        <w:rPr>
          <w:sz w:val="20"/>
          <w:szCs w:val="20"/>
        </w:rPr>
        <w:t xml:space="preserve">ptoms </w:t>
      </w:r>
      <w:r w:rsidRPr="006C73A9">
        <w:rPr>
          <w:sz w:val="20"/>
          <w:szCs w:val="20"/>
        </w:rPr>
        <w:t>distract from recovery, but no immediate threat to self</w:t>
      </w:r>
      <w:r w:rsidR="00712FAC">
        <w:rPr>
          <w:sz w:val="20"/>
          <w:szCs w:val="20"/>
        </w:rPr>
        <w:t>/</w:t>
      </w:r>
      <w:r w:rsidRPr="006C73A9">
        <w:rPr>
          <w:sz w:val="20"/>
          <w:szCs w:val="20"/>
        </w:rPr>
        <w:t>others.  Symptoms do not prevent independent functioning</w:t>
      </w:r>
      <w:r w:rsidRPr="005D1C00">
        <w:rPr>
          <w:sz w:val="21"/>
          <w:szCs w:val="21"/>
        </w:rPr>
        <w:t>.</w:t>
      </w:r>
    </w:p>
    <w:p w14:paraId="39E741D3" w14:textId="77777777" w:rsidR="005D1C00" w:rsidRPr="005D1C00" w:rsidRDefault="005D1C00" w:rsidP="005D1C00">
      <w:pPr>
        <w:ind w:left="1440" w:hanging="1440"/>
        <w:rPr>
          <w:sz w:val="10"/>
          <w:szCs w:val="10"/>
        </w:rPr>
      </w:pPr>
    </w:p>
    <w:p w14:paraId="77D5083A" w14:textId="77777777" w:rsidR="005D1C00" w:rsidRDefault="005D1C00" w:rsidP="005D1C00">
      <w:pPr>
        <w:ind w:left="1440" w:hanging="1440"/>
        <w:rPr>
          <w:sz w:val="10"/>
          <w:szCs w:val="10"/>
        </w:rPr>
      </w:pPr>
      <w:r>
        <w:rPr>
          <w:b/>
          <w:bCs/>
        </w:rPr>
        <w:t>Severe</w:t>
      </w:r>
      <w:r>
        <w:rPr>
          <w:b/>
          <w:bCs/>
        </w:rPr>
        <w:tab/>
      </w:r>
      <w:r w:rsidRPr="006C73A9">
        <w:rPr>
          <w:sz w:val="20"/>
          <w:szCs w:val="20"/>
        </w:rPr>
        <w:t xml:space="preserve">Severe emotional/behavioral </w:t>
      </w:r>
      <w:r w:rsidR="00712FAC">
        <w:rPr>
          <w:sz w:val="20"/>
          <w:szCs w:val="20"/>
        </w:rPr>
        <w:t xml:space="preserve">symptoms </w:t>
      </w:r>
      <w:r w:rsidRPr="006C73A9">
        <w:rPr>
          <w:sz w:val="20"/>
          <w:szCs w:val="20"/>
        </w:rPr>
        <w:t xml:space="preserve">are </w:t>
      </w:r>
      <w:r w:rsidR="006C73A9" w:rsidRPr="006C73A9">
        <w:rPr>
          <w:sz w:val="20"/>
          <w:szCs w:val="20"/>
        </w:rPr>
        <w:t>present but</w:t>
      </w:r>
      <w:r w:rsidRPr="006C73A9">
        <w:rPr>
          <w:sz w:val="20"/>
          <w:szCs w:val="20"/>
        </w:rPr>
        <w:t xml:space="preserve"> do not require emergency </w:t>
      </w:r>
      <w:r w:rsidR="006C73A9" w:rsidRPr="006C73A9">
        <w:rPr>
          <w:sz w:val="20"/>
          <w:szCs w:val="20"/>
        </w:rPr>
        <w:t>hospitalization</w:t>
      </w:r>
      <w:r w:rsidRPr="006C73A9">
        <w:rPr>
          <w:sz w:val="20"/>
          <w:szCs w:val="20"/>
        </w:rPr>
        <w:t>.  May have impulse to harm self or others, but not dangerous in a 24-hour residential treatment setting.</w:t>
      </w:r>
    </w:p>
    <w:p w14:paraId="42A98B56" w14:textId="77777777" w:rsidR="005D1C00" w:rsidRPr="005D1C00" w:rsidRDefault="005D1C00" w:rsidP="005D1C00">
      <w:pPr>
        <w:ind w:left="1440" w:hanging="1440"/>
        <w:rPr>
          <w:sz w:val="10"/>
          <w:szCs w:val="10"/>
        </w:rPr>
      </w:pPr>
    </w:p>
    <w:p w14:paraId="7D533C3A" w14:textId="77777777" w:rsidR="006C73A9" w:rsidRPr="005D1C00" w:rsidRDefault="005D1C00" w:rsidP="006C73A9">
      <w:pPr>
        <w:pBdr>
          <w:bottom w:val="single" w:sz="12" w:space="1" w:color="auto"/>
        </w:pBdr>
        <w:ind w:left="1440" w:hanging="1440"/>
        <w:rPr>
          <w:sz w:val="20"/>
          <w:szCs w:val="20"/>
        </w:rPr>
      </w:pPr>
      <w:r>
        <w:rPr>
          <w:b/>
          <w:bCs/>
        </w:rPr>
        <w:t>Very Severe</w:t>
      </w:r>
      <w:r>
        <w:rPr>
          <w:b/>
          <w:bCs/>
        </w:rPr>
        <w:tab/>
      </w:r>
      <w:r w:rsidRPr="006C73A9">
        <w:rPr>
          <w:sz w:val="20"/>
          <w:szCs w:val="20"/>
        </w:rPr>
        <w:t>Requires acute level of care.  Exhibits severe and acute life-threatening symptoms that pose imminent danger to self and others.  May require stabilization before admitted to residential treatment.  Requires professional evaluation.</w:t>
      </w:r>
    </w:p>
    <w:p w14:paraId="7D3A830A" w14:textId="77777777" w:rsidR="005D1C00" w:rsidRDefault="005D1C00">
      <w:pPr>
        <w:rPr>
          <w:b/>
          <w:bCs/>
        </w:rPr>
      </w:pPr>
      <w:r>
        <w:rPr>
          <w:b/>
          <w:bCs/>
        </w:rPr>
        <w:t>Dimension 4: Readiness to Change</w:t>
      </w:r>
    </w:p>
    <w:p w14:paraId="48C20E25" w14:textId="77777777" w:rsidR="005D1C00" w:rsidRPr="005D1C00" w:rsidRDefault="005D1C00">
      <w:pPr>
        <w:rPr>
          <w:b/>
          <w:bCs/>
        </w:rPr>
      </w:pPr>
      <w:r w:rsidRPr="005D1C00">
        <w:rPr>
          <w:b/>
          <w:bCs/>
        </w:rPr>
        <w:t>Narrative Section:</w:t>
      </w:r>
    </w:p>
    <w:p w14:paraId="57A5707D" w14:textId="77777777" w:rsidR="005D1C00" w:rsidRDefault="005D1C00"/>
    <w:p w14:paraId="00D95D75" w14:textId="77777777" w:rsidR="005D1C00" w:rsidRDefault="005D1C00"/>
    <w:p w14:paraId="2DE2F027" w14:textId="77777777" w:rsidR="005D1C00" w:rsidRDefault="005D1C00"/>
    <w:p w14:paraId="7623C6CE" w14:textId="77777777" w:rsidR="005D1C00" w:rsidRDefault="005D1C00"/>
    <w:p w14:paraId="558ED2D8" w14:textId="77777777" w:rsidR="005D1C00" w:rsidRDefault="005D1C00"/>
    <w:p w14:paraId="633B9064" w14:textId="77777777" w:rsidR="00234599" w:rsidRDefault="00234599"/>
    <w:p w14:paraId="7F1F4A0E" w14:textId="77777777" w:rsidR="00234599" w:rsidRDefault="00234599"/>
    <w:p w14:paraId="6E68F358" w14:textId="77777777" w:rsidR="005D1C00" w:rsidRDefault="005D1C00"/>
    <w:p w14:paraId="4B4C6556" w14:textId="77777777" w:rsidR="005D1C00" w:rsidRDefault="005D1C00"/>
    <w:p w14:paraId="4CD88383" w14:textId="77777777" w:rsidR="005D1C00" w:rsidRDefault="005D1C00"/>
    <w:p w14:paraId="293A0851" w14:textId="77777777" w:rsidR="005D1C00" w:rsidRDefault="005D1C00"/>
    <w:p w14:paraId="325DC918" w14:textId="77777777" w:rsidR="005D1C00" w:rsidRDefault="005D1C00"/>
    <w:p w14:paraId="52F86400" w14:textId="77777777" w:rsidR="005D1C00" w:rsidRDefault="00F93F75" w:rsidP="005D1C00">
      <w:pPr>
        <w:jc w:val="center"/>
        <w:rPr>
          <w:b/>
          <w:bCs/>
        </w:rPr>
      </w:pPr>
      <w:r>
        <w:rPr>
          <w:b/>
          <w:bCs/>
        </w:rPr>
        <w:t xml:space="preserve">Please Circle the </w:t>
      </w:r>
      <w:r w:rsidR="005D1C00">
        <w:rPr>
          <w:b/>
          <w:bCs/>
        </w:rPr>
        <w:t>Risk/Severity Rating</w:t>
      </w:r>
      <w:r>
        <w:rPr>
          <w:b/>
          <w:bCs/>
        </w:rPr>
        <w:t xml:space="preserve"> for</w:t>
      </w:r>
      <w:r w:rsidR="005D1C00">
        <w:rPr>
          <w:b/>
          <w:bCs/>
        </w:rPr>
        <w:t xml:space="preserve"> Readiness to Change</w:t>
      </w:r>
    </w:p>
    <w:p w14:paraId="1E213C61" w14:textId="77777777" w:rsidR="005D1C00" w:rsidRPr="006C73A9" w:rsidRDefault="005D1C00" w:rsidP="005D1C00">
      <w:pPr>
        <w:rPr>
          <w:sz w:val="20"/>
          <w:szCs w:val="20"/>
        </w:rPr>
      </w:pPr>
      <w:r>
        <w:rPr>
          <w:b/>
          <w:bCs/>
        </w:rPr>
        <w:t>None</w:t>
      </w:r>
      <w:r>
        <w:rPr>
          <w:b/>
          <w:bCs/>
        </w:rPr>
        <w:tab/>
      </w:r>
      <w:r>
        <w:rPr>
          <w:b/>
          <w:bCs/>
        </w:rPr>
        <w:tab/>
      </w:r>
      <w:r w:rsidRPr="006C73A9">
        <w:rPr>
          <w:sz w:val="20"/>
          <w:szCs w:val="20"/>
        </w:rPr>
        <w:t>Willing to engage in treatment</w:t>
      </w:r>
    </w:p>
    <w:p w14:paraId="7C1609AF" w14:textId="77777777" w:rsidR="00142EF0" w:rsidRPr="00142EF0" w:rsidRDefault="00142EF0" w:rsidP="005D1C00">
      <w:pPr>
        <w:rPr>
          <w:sz w:val="10"/>
          <w:szCs w:val="10"/>
        </w:rPr>
      </w:pPr>
    </w:p>
    <w:p w14:paraId="747E8478" w14:textId="77777777" w:rsidR="005D1C00" w:rsidRPr="006C73A9" w:rsidRDefault="005D1C00" w:rsidP="005D1C00">
      <w:pPr>
        <w:rPr>
          <w:sz w:val="20"/>
          <w:szCs w:val="20"/>
        </w:rPr>
      </w:pPr>
      <w:r>
        <w:rPr>
          <w:b/>
          <w:bCs/>
        </w:rPr>
        <w:t>Mild</w:t>
      </w:r>
      <w:r>
        <w:tab/>
      </w:r>
      <w:r>
        <w:tab/>
      </w:r>
      <w:r w:rsidRPr="006C73A9">
        <w:rPr>
          <w:sz w:val="20"/>
          <w:szCs w:val="20"/>
        </w:rPr>
        <w:t>Willing to enter treatment but goes back and forth about the need to change.</w:t>
      </w:r>
    </w:p>
    <w:p w14:paraId="34ACE036" w14:textId="77777777" w:rsidR="005D1C00" w:rsidRPr="005D1C00" w:rsidRDefault="005D1C00" w:rsidP="005D1C00">
      <w:pPr>
        <w:rPr>
          <w:sz w:val="10"/>
          <w:szCs w:val="10"/>
        </w:rPr>
      </w:pPr>
    </w:p>
    <w:p w14:paraId="672251C1" w14:textId="77777777" w:rsidR="005D1C00" w:rsidRPr="006C73A9" w:rsidRDefault="005D1C00" w:rsidP="005D1C00">
      <w:pPr>
        <w:ind w:left="1440" w:hanging="1440"/>
        <w:rPr>
          <w:sz w:val="20"/>
          <w:szCs w:val="20"/>
        </w:rPr>
      </w:pPr>
      <w:r>
        <w:rPr>
          <w:b/>
          <w:bCs/>
        </w:rPr>
        <w:t>Moderate</w:t>
      </w:r>
      <w:r>
        <w:rPr>
          <w:b/>
          <w:bCs/>
        </w:rPr>
        <w:tab/>
      </w:r>
      <w:r w:rsidRPr="006C73A9">
        <w:rPr>
          <w:sz w:val="20"/>
          <w:szCs w:val="20"/>
        </w:rPr>
        <w:t>Reluctant to agree to treatment.  Low commitment to change substance use.  Low commitment to participate in treatment.</w:t>
      </w:r>
    </w:p>
    <w:p w14:paraId="2AA746A9" w14:textId="77777777" w:rsidR="005D1C00" w:rsidRPr="005D1C00" w:rsidRDefault="005D1C00" w:rsidP="005D1C00">
      <w:pPr>
        <w:ind w:left="1440" w:hanging="1440"/>
        <w:rPr>
          <w:sz w:val="10"/>
          <w:szCs w:val="10"/>
        </w:rPr>
      </w:pPr>
    </w:p>
    <w:p w14:paraId="6E4E8A4C" w14:textId="77777777" w:rsidR="005D1C00" w:rsidRPr="006C73A9" w:rsidRDefault="005D1C00" w:rsidP="005D1C00">
      <w:pPr>
        <w:ind w:left="1440" w:hanging="1440"/>
        <w:rPr>
          <w:sz w:val="20"/>
          <w:szCs w:val="20"/>
        </w:rPr>
      </w:pPr>
      <w:r>
        <w:rPr>
          <w:b/>
          <w:bCs/>
        </w:rPr>
        <w:t>Severe</w:t>
      </w:r>
      <w:r>
        <w:rPr>
          <w:b/>
          <w:bCs/>
        </w:rPr>
        <w:tab/>
      </w:r>
      <w:r w:rsidRPr="006C73A9">
        <w:rPr>
          <w:sz w:val="20"/>
          <w:szCs w:val="20"/>
        </w:rPr>
        <w:t xml:space="preserve">Unaware of need to change.  Unwilling or only </w:t>
      </w:r>
      <w:r w:rsidR="006C73A9" w:rsidRPr="006C73A9">
        <w:rPr>
          <w:sz w:val="20"/>
          <w:szCs w:val="20"/>
        </w:rPr>
        <w:t>partially</w:t>
      </w:r>
      <w:r w:rsidRPr="006C73A9">
        <w:rPr>
          <w:sz w:val="20"/>
          <w:szCs w:val="20"/>
        </w:rPr>
        <w:t xml:space="preserve"> able to follow through with recommendations for treatment.</w:t>
      </w:r>
    </w:p>
    <w:p w14:paraId="561C7BB2" w14:textId="77777777" w:rsidR="005D1C00" w:rsidRPr="005D1C00" w:rsidRDefault="005D1C00" w:rsidP="005D1C00">
      <w:pPr>
        <w:ind w:left="1440" w:hanging="1440"/>
        <w:rPr>
          <w:sz w:val="10"/>
          <w:szCs w:val="10"/>
        </w:rPr>
      </w:pPr>
    </w:p>
    <w:p w14:paraId="1DC23FB2" w14:textId="77777777" w:rsidR="006C73A9" w:rsidRPr="006C73A9" w:rsidRDefault="005D1C00" w:rsidP="006C73A9">
      <w:pPr>
        <w:pBdr>
          <w:bottom w:val="single" w:sz="12" w:space="1" w:color="auto"/>
        </w:pBdr>
        <w:ind w:left="1440" w:hanging="1440"/>
        <w:rPr>
          <w:sz w:val="21"/>
          <w:szCs w:val="21"/>
        </w:rPr>
      </w:pPr>
      <w:r>
        <w:rPr>
          <w:b/>
          <w:bCs/>
        </w:rPr>
        <w:t>Very Severe</w:t>
      </w:r>
      <w:r>
        <w:rPr>
          <w:b/>
          <w:bCs/>
        </w:rPr>
        <w:tab/>
      </w:r>
      <w:r w:rsidRPr="006C73A9">
        <w:rPr>
          <w:sz w:val="20"/>
          <w:szCs w:val="20"/>
        </w:rPr>
        <w:t>Not willing to change.  Unwilling/unable to follow through with treatment recommendations</w:t>
      </w:r>
      <w:r w:rsidRPr="005D1C00">
        <w:rPr>
          <w:sz w:val="21"/>
          <w:szCs w:val="21"/>
        </w:rPr>
        <w:t>.</w:t>
      </w:r>
    </w:p>
    <w:p w14:paraId="401255F2" w14:textId="77777777" w:rsidR="005D1C00" w:rsidRDefault="005D1C00">
      <w:pPr>
        <w:rPr>
          <w:b/>
          <w:bCs/>
          <w:sz w:val="28"/>
          <w:szCs w:val="28"/>
        </w:rPr>
      </w:pPr>
      <w:r w:rsidRPr="005D1C00">
        <w:rPr>
          <w:b/>
          <w:bCs/>
          <w:sz w:val="28"/>
          <w:szCs w:val="28"/>
        </w:rPr>
        <w:t>Dimension 5: Relapse or Continued Use/Problem Potential</w:t>
      </w:r>
    </w:p>
    <w:p w14:paraId="1A780D4B" w14:textId="77777777" w:rsidR="005D1C00" w:rsidRDefault="005D1C00">
      <w:pPr>
        <w:rPr>
          <w:b/>
          <w:bCs/>
        </w:rPr>
      </w:pPr>
      <w:r>
        <w:rPr>
          <w:b/>
          <w:bCs/>
        </w:rPr>
        <w:tab/>
        <w:t>Narrative:</w:t>
      </w:r>
    </w:p>
    <w:p w14:paraId="0AA2AAB3" w14:textId="77777777" w:rsidR="005D1C00" w:rsidRDefault="005D1C00">
      <w:pPr>
        <w:rPr>
          <w:b/>
          <w:bCs/>
        </w:rPr>
      </w:pPr>
    </w:p>
    <w:p w14:paraId="1D7B4E33" w14:textId="77777777" w:rsidR="005D1C00" w:rsidRDefault="005D1C00">
      <w:pPr>
        <w:rPr>
          <w:b/>
          <w:bCs/>
        </w:rPr>
      </w:pPr>
    </w:p>
    <w:p w14:paraId="1E73C4B5" w14:textId="77777777" w:rsidR="005D1C00" w:rsidRDefault="005D1C00">
      <w:pPr>
        <w:rPr>
          <w:b/>
          <w:bCs/>
        </w:rPr>
      </w:pPr>
    </w:p>
    <w:p w14:paraId="5A4E26D9" w14:textId="77777777" w:rsidR="005D1C00" w:rsidRDefault="005D1C00">
      <w:pPr>
        <w:rPr>
          <w:b/>
          <w:bCs/>
        </w:rPr>
      </w:pPr>
    </w:p>
    <w:p w14:paraId="03353D89" w14:textId="77777777" w:rsidR="005D1C00" w:rsidRDefault="005D1C00">
      <w:pPr>
        <w:rPr>
          <w:b/>
          <w:bCs/>
        </w:rPr>
      </w:pPr>
    </w:p>
    <w:p w14:paraId="2C86570F" w14:textId="77777777" w:rsidR="005D1C00" w:rsidRDefault="005D1C00">
      <w:pPr>
        <w:rPr>
          <w:b/>
          <w:bCs/>
        </w:rPr>
      </w:pPr>
    </w:p>
    <w:p w14:paraId="38C6AD53" w14:textId="77777777" w:rsidR="005D1C00" w:rsidRDefault="005D1C00">
      <w:pPr>
        <w:rPr>
          <w:b/>
          <w:bCs/>
        </w:rPr>
      </w:pPr>
    </w:p>
    <w:p w14:paraId="38F40F96" w14:textId="77777777" w:rsidR="005D1C00" w:rsidRDefault="005D1C00">
      <w:pPr>
        <w:rPr>
          <w:b/>
          <w:bCs/>
        </w:rPr>
      </w:pPr>
    </w:p>
    <w:p w14:paraId="0606BD72" w14:textId="77777777" w:rsidR="006C73A9" w:rsidRDefault="006C73A9">
      <w:pPr>
        <w:rPr>
          <w:b/>
          <w:bCs/>
        </w:rPr>
      </w:pPr>
    </w:p>
    <w:p w14:paraId="4B9E6A9F" w14:textId="77777777" w:rsidR="00234599" w:rsidRDefault="00234599" w:rsidP="00F93F75">
      <w:pPr>
        <w:jc w:val="center"/>
        <w:rPr>
          <w:b/>
          <w:bCs/>
        </w:rPr>
      </w:pPr>
    </w:p>
    <w:p w14:paraId="176D360C" w14:textId="77777777" w:rsidR="00F93F75" w:rsidRDefault="00F93F75" w:rsidP="00234599">
      <w:pPr>
        <w:jc w:val="center"/>
        <w:rPr>
          <w:b/>
          <w:bCs/>
        </w:rPr>
      </w:pPr>
      <w:r>
        <w:rPr>
          <w:b/>
          <w:bCs/>
        </w:rPr>
        <w:t xml:space="preserve">Please Circle the Risk/Severity Rating for </w:t>
      </w:r>
      <w:r w:rsidR="001966A1">
        <w:rPr>
          <w:b/>
          <w:bCs/>
        </w:rPr>
        <w:t>Relapse or Continued Use/Problem Potential</w:t>
      </w:r>
    </w:p>
    <w:p w14:paraId="53BF2D7F" w14:textId="77777777" w:rsidR="006C73A9" w:rsidRDefault="00F93F75">
      <w:pPr>
        <w:rPr>
          <w:sz w:val="20"/>
          <w:szCs w:val="20"/>
        </w:rPr>
      </w:pPr>
      <w:r>
        <w:rPr>
          <w:b/>
          <w:bCs/>
        </w:rPr>
        <w:t>None</w:t>
      </w:r>
      <w:r>
        <w:rPr>
          <w:b/>
          <w:bCs/>
        </w:rPr>
        <w:tab/>
      </w:r>
      <w:r>
        <w:rPr>
          <w:b/>
          <w:bCs/>
        </w:rPr>
        <w:tab/>
      </w:r>
      <w:r w:rsidRPr="006C73A9">
        <w:rPr>
          <w:sz w:val="20"/>
          <w:szCs w:val="20"/>
        </w:rPr>
        <w:t>Willing to engage in treatment</w:t>
      </w:r>
    </w:p>
    <w:p w14:paraId="68413162" w14:textId="77777777" w:rsidR="00F93F75" w:rsidRPr="00F93F75" w:rsidRDefault="00F93F75">
      <w:pPr>
        <w:rPr>
          <w:sz w:val="10"/>
          <w:szCs w:val="10"/>
        </w:rPr>
      </w:pPr>
    </w:p>
    <w:p w14:paraId="28106B0C" w14:textId="77777777" w:rsidR="00F93F75" w:rsidRDefault="00F93F75" w:rsidP="00F93F75">
      <w:pPr>
        <w:ind w:left="1440" w:hanging="1440"/>
        <w:rPr>
          <w:sz w:val="10"/>
          <w:szCs w:val="10"/>
        </w:rPr>
      </w:pPr>
      <w:r>
        <w:rPr>
          <w:b/>
          <w:bCs/>
        </w:rPr>
        <w:t>Mild</w:t>
      </w:r>
      <w:r>
        <w:tab/>
      </w:r>
      <w:r w:rsidRPr="006C73A9">
        <w:rPr>
          <w:sz w:val="20"/>
          <w:szCs w:val="20"/>
        </w:rPr>
        <w:t>Minimal relapse potential.   Some risk, but fair coping and relapse prevention skills.</w:t>
      </w:r>
    </w:p>
    <w:p w14:paraId="18E77B29" w14:textId="77777777" w:rsidR="00F93F75" w:rsidRPr="005D1C00" w:rsidRDefault="00F93F75" w:rsidP="00F93F75">
      <w:pPr>
        <w:ind w:left="1440" w:hanging="1440"/>
        <w:rPr>
          <w:sz w:val="10"/>
          <w:szCs w:val="10"/>
        </w:rPr>
      </w:pPr>
    </w:p>
    <w:p w14:paraId="036C9888" w14:textId="77777777" w:rsidR="00F93F75" w:rsidRDefault="00F93F75" w:rsidP="00F93F75">
      <w:pPr>
        <w:ind w:left="1440" w:hanging="1440"/>
        <w:rPr>
          <w:sz w:val="10"/>
          <w:szCs w:val="10"/>
        </w:rPr>
      </w:pPr>
      <w:r>
        <w:rPr>
          <w:b/>
          <w:bCs/>
        </w:rPr>
        <w:t>Moderate</w:t>
      </w:r>
      <w:r>
        <w:rPr>
          <w:b/>
          <w:bCs/>
        </w:rPr>
        <w:tab/>
      </w:r>
      <w:r w:rsidRPr="006C73A9">
        <w:rPr>
          <w:sz w:val="20"/>
          <w:szCs w:val="20"/>
        </w:rPr>
        <w:t>Impaired recognition of risk for relapse</w:t>
      </w:r>
      <w:r w:rsidR="004430A3">
        <w:rPr>
          <w:sz w:val="20"/>
          <w:szCs w:val="20"/>
        </w:rPr>
        <w:t xml:space="preserve"> or continued use</w:t>
      </w:r>
      <w:r w:rsidRPr="006C73A9">
        <w:rPr>
          <w:sz w:val="20"/>
          <w:szCs w:val="20"/>
        </w:rPr>
        <w:t>.  Able to self-manage with prompting.</w:t>
      </w:r>
    </w:p>
    <w:p w14:paraId="78245B91" w14:textId="77777777" w:rsidR="00F93F75" w:rsidRPr="005D1C00" w:rsidRDefault="00F93F75" w:rsidP="00F93F75">
      <w:pPr>
        <w:ind w:left="1440" w:hanging="1440"/>
        <w:rPr>
          <w:sz w:val="10"/>
          <w:szCs w:val="10"/>
        </w:rPr>
      </w:pPr>
    </w:p>
    <w:p w14:paraId="25D9B26D" w14:textId="77777777" w:rsidR="00F93F75" w:rsidRPr="004430A3" w:rsidRDefault="00F93F75" w:rsidP="004430A3">
      <w:pPr>
        <w:ind w:left="1440" w:hanging="1440"/>
        <w:rPr>
          <w:rFonts w:asciiTheme="minorHAnsi" w:hAnsiTheme="minorHAnsi" w:cstheme="minorHAnsi"/>
          <w:sz w:val="20"/>
          <w:szCs w:val="20"/>
        </w:rPr>
      </w:pPr>
      <w:r>
        <w:rPr>
          <w:b/>
          <w:bCs/>
        </w:rPr>
        <w:t>Severe</w:t>
      </w:r>
      <w:r>
        <w:tab/>
      </w:r>
      <w:r w:rsidR="004430A3" w:rsidRPr="004430A3">
        <w:rPr>
          <w:rFonts w:asciiTheme="minorHAnsi" w:hAnsiTheme="minorHAnsi" w:cstheme="minorHAnsi"/>
          <w:sz w:val="20"/>
          <w:szCs w:val="20"/>
        </w:rPr>
        <w:t>Little Recognition of risk for relapse or continued use, poor skills to cope with relapse or continued use.</w:t>
      </w:r>
    </w:p>
    <w:p w14:paraId="2B9ED70A" w14:textId="77777777" w:rsidR="00F93F75" w:rsidRPr="00F93F75" w:rsidRDefault="00F93F75" w:rsidP="00F93F75">
      <w:pPr>
        <w:ind w:left="1440" w:hanging="1440"/>
        <w:rPr>
          <w:sz w:val="10"/>
          <w:szCs w:val="10"/>
        </w:rPr>
      </w:pPr>
    </w:p>
    <w:p w14:paraId="07AC7380" w14:textId="77777777" w:rsidR="00F93F75" w:rsidRPr="006C73A9" w:rsidRDefault="00F93F75" w:rsidP="00F93F75">
      <w:pPr>
        <w:pBdr>
          <w:bottom w:val="single" w:sz="12" w:space="1" w:color="auto"/>
        </w:pBdr>
        <w:ind w:left="1440" w:hanging="1440"/>
        <w:rPr>
          <w:sz w:val="20"/>
          <w:szCs w:val="20"/>
        </w:rPr>
      </w:pPr>
      <w:r>
        <w:rPr>
          <w:b/>
          <w:bCs/>
        </w:rPr>
        <w:t>Very Severe</w:t>
      </w:r>
      <w:r>
        <w:rPr>
          <w:b/>
          <w:bCs/>
        </w:rPr>
        <w:tab/>
      </w:r>
      <w:r w:rsidRPr="006C73A9">
        <w:rPr>
          <w:sz w:val="20"/>
          <w:szCs w:val="20"/>
        </w:rPr>
        <w:t>No coping skills for relapse/addiction problems. Substance use behaviors places self/others in imminent danger.</w:t>
      </w:r>
    </w:p>
    <w:p w14:paraId="7DD7B94F" w14:textId="77777777" w:rsidR="00F93F75" w:rsidRDefault="00F93F75" w:rsidP="00F93F75">
      <w:pPr>
        <w:rPr>
          <w:b/>
          <w:bCs/>
          <w:sz w:val="28"/>
          <w:szCs w:val="28"/>
        </w:rPr>
      </w:pPr>
      <w:r w:rsidRPr="005D1C00">
        <w:rPr>
          <w:b/>
          <w:bCs/>
          <w:sz w:val="28"/>
          <w:szCs w:val="28"/>
        </w:rPr>
        <w:t>Dimension 6: Recovery/Living Environment</w:t>
      </w:r>
    </w:p>
    <w:p w14:paraId="57ECF44C" w14:textId="77777777" w:rsidR="00F93F75" w:rsidRDefault="00F93F75" w:rsidP="00F93F75">
      <w:pPr>
        <w:ind w:left="1440" w:hanging="1440"/>
      </w:pPr>
      <w:r>
        <w:rPr>
          <w:b/>
          <w:bCs/>
        </w:rPr>
        <w:t>Narrative:</w:t>
      </w:r>
    </w:p>
    <w:p w14:paraId="3864F754" w14:textId="77777777" w:rsidR="00F93F75" w:rsidRDefault="00F93F75" w:rsidP="00F93F75">
      <w:pPr>
        <w:ind w:left="1440" w:hanging="1440"/>
      </w:pPr>
    </w:p>
    <w:p w14:paraId="147124B0" w14:textId="77777777" w:rsidR="00F93F75" w:rsidRDefault="00F93F75" w:rsidP="00F93F75">
      <w:pPr>
        <w:ind w:left="1440" w:hanging="1440"/>
      </w:pPr>
    </w:p>
    <w:p w14:paraId="53993F3D" w14:textId="77777777" w:rsidR="00F93F75" w:rsidRDefault="00F93F75" w:rsidP="00F93F75">
      <w:pPr>
        <w:ind w:left="1440" w:hanging="1440"/>
      </w:pPr>
    </w:p>
    <w:p w14:paraId="391BF60E" w14:textId="77777777" w:rsidR="00F93F75" w:rsidRDefault="00F93F75" w:rsidP="00F93F75">
      <w:pPr>
        <w:ind w:left="1440" w:hanging="1440"/>
      </w:pPr>
    </w:p>
    <w:p w14:paraId="00BB4A56" w14:textId="77777777" w:rsidR="00F93F75" w:rsidRDefault="00F93F75" w:rsidP="00F93F75">
      <w:pPr>
        <w:ind w:left="1440" w:hanging="1440"/>
      </w:pPr>
    </w:p>
    <w:p w14:paraId="2C1F7127" w14:textId="77777777" w:rsidR="00234599" w:rsidRDefault="00234599" w:rsidP="00F93F75">
      <w:pPr>
        <w:ind w:left="1440" w:hanging="1440"/>
      </w:pPr>
    </w:p>
    <w:p w14:paraId="4D44A994" w14:textId="77777777" w:rsidR="00234599" w:rsidRDefault="00234599" w:rsidP="00F93F75">
      <w:pPr>
        <w:ind w:left="1440" w:hanging="1440"/>
      </w:pPr>
    </w:p>
    <w:p w14:paraId="5E2A71E3" w14:textId="77777777" w:rsidR="00F93F75" w:rsidRDefault="00F93F75" w:rsidP="00F93F75">
      <w:pPr>
        <w:ind w:left="1440" w:hanging="1440"/>
      </w:pPr>
    </w:p>
    <w:p w14:paraId="1D5FEED4" w14:textId="77777777" w:rsidR="00F93F75" w:rsidRDefault="00F93F75" w:rsidP="00F93F75">
      <w:pPr>
        <w:ind w:left="1440" w:hanging="1440"/>
      </w:pPr>
    </w:p>
    <w:p w14:paraId="0459FAEF" w14:textId="77777777" w:rsidR="00F93F75" w:rsidRDefault="00F93F75" w:rsidP="00F93F75">
      <w:pPr>
        <w:ind w:left="1440" w:hanging="1440"/>
      </w:pPr>
    </w:p>
    <w:p w14:paraId="0AFC53FB" w14:textId="77777777" w:rsidR="00F93F75" w:rsidRDefault="00F93F75" w:rsidP="00F93F75">
      <w:pPr>
        <w:ind w:left="1440" w:hanging="1440"/>
      </w:pPr>
    </w:p>
    <w:p w14:paraId="0D2E7DA8" w14:textId="77777777" w:rsidR="00F93F75" w:rsidRDefault="00F93F75" w:rsidP="00F93F75">
      <w:pPr>
        <w:ind w:left="1440" w:hanging="1440"/>
      </w:pPr>
    </w:p>
    <w:p w14:paraId="4B9755B8" w14:textId="77777777" w:rsidR="00F93F75" w:rsidRDefault="00F93F75" w:rsidP="00F93F75">
      <w:pPr>
        <w:ind w:left="1440" w:hanging="1440"/>
      </w:pPr>
    </w:p>
    <w:p w14:paraId="07C05CD2" w14:textId="77777777" w:rsidR="00F93F75" w:rsidRDefault="00F93F75" w:rsidP="00F93F75">
      <w:pPr>
        <w:jc w:val="center"/>
        <w:rPr>
          <w:b/>
          <w:bCs/>
        </w:rPr>
      </w:pPr>
      <w:r>
        <w:rPr>
          <w:b/>
          <w:bCs/>
        </w:rPr>
        <w:t>Risk/Severity Rating for Recovery/Living Environment</w:t>
      </w:r>
    </w:p>
    <w:p w14:paraId="79B5AA1E" w14:textId="77777777" w:rsidR="00F93F75" w:rsidRDefault="00F93F75" w:rsidP="00F93F75">
      <w:pPr>
        <w:ind w:left="1440" w:hanging="1440"/>
        <w:rPr>
          <w:sz w:val="10"/>
          <w:szCs w:val="10"/>
        </w:rPr>
      </w:pPr>
      <w:r>
        <w:rPr>
          <w:b/>
          <w:bCs/>
        </w:rPr>
        <w:t>None</w:t>
      </w:r>
      <w:r>
        <w:rPr>
          <w:b/>
          <w:bCs/>
        </w:rPr>
        <w:tab/>
      </w:r>
      <w:r w:rsidRPr="00142EF0">
        <w:rPr>
          <w:sz w:val="21"/>
          <w:szCs w:val="21"/>
        </w:rPr>
        <w:t>Environment supportive of recovery process.</w:t>
      </w:r>
    </w:p>
    <w:p w14:paraId="494C4C31" w14:textId="77777777" w:rsidR="00F93F75" w:rsidRPr="00142EF0" w:rsidRDefault="00F93F75" w:rsidP="00F93F75">
      <w:pPr>
        <w:ind w:left="1440" w:hanging="1440"/>
        <w:rPr>
          <w:sz w:val="10"/>
          <w:szCs w:val="10"/>
        </w:rPr>
      </w:pPr>
    </w:p>
    <w:p w14:paraId="0F13C10E" w14:textId="77777777" w:rsidR="00F93F75" w:rsidRDefault="00F93F75" w:rsidP="00F93F75">
      <w:pPr>
        <w:ind w:left="1440" w:hanging="1440"/>
        <w:rPr>
          <w:sz w:val="10"/>
          <w:szCs w:val="10"/>
        </w:rPr>
      </w:pPr>
      <w:r>
        <w:rPr>
          <w:b/>
          <w:bCs/>
        </w:rPr>
        <w:t>Mild</w:t>
      </w:r>
      <w:r>
        <w:rPr>
          <w:b/>
          <w:bCs/>
        </w:rPr>
        <w:tab/>
      </w:r>
      <w:r w:rsidRPr="00142EF0">
        <w:rPr>
          <w:sz w:val="21"/>
          <w:szCs w:val="21"/>
        </w:rPr>
        <w:t xml:space="preserve">Environment is </w:t>
      </w:r>
      <w:r w:rsidR="00234599">
        <w:rPr>
          <w:sz w:val="21"/>
          <w:szCs w:val="21"/>
        </w:rPr>
        <w:t xml:space="preserve">mostly </w:t>
      </w:r>
      <w:r w:rsidRPr="00142EF0">
        <w:rPr>
          <w:sz w:val="21"/>
          <w:szCs w:val="21"/>
        </w:rPr>
        <w:t>supportive.  May require clinical interventions.</w:t>
      </w:r>
    </w:p>
    <w:p w14:paraId="03E1F3FB" w14:textId="77777777" w:rsidR="00F93F75" w:rsidRPr="00142EF0" w:rsidRDefault="00F93F75" w:rsidP="00F93F75">
      <w:pPr>
        <w:ind w:left="1440" w:hanging="1440"/>
        <w:rPr>
          <w:sz w:val="10"/>
          <w:szCs w:val="10"/>
        </w:rPr>
      </w:pPr>
    </w:p>
    <w:p w14:paraId="0E599903" w14:textId="77777777" w:rsidR="00F93F75" w:rsidRDefault="00F93F75" w:rsidP="00F93F75">
      <w:pPr>
        <w:ind w:left="1440" w:hanging="1440"/>
        <w:rPr>
          <w:sz w:val="10"/>
          <w:szCs w:val="10"/>
        </w:rPr>
      </w:pPr>
      <w:r>
        <w:rPr>
          <w:b/>
          <w:bCs/>
        </w:rPr>
        <w:t>Moderate</w:t>
      </w:r>
      <w:r>
        <w:rPr>
          <w:b/>
          <w:bCs/>
        </w:rPr>
        <w:tab/>
      </w:r>
      <w:r w:rsidRPr="00142EF0">
        <w:rPr>
          <w:sz w:val="21"/>
          <w:szCs w:val="21"/>
        </w:rPr>
        <w:t>Environment is unsupportive to the client’s recovery process, b</w:t>
      </w:r>
      <w:r>
        <w:rPr>
          <w:sz w:val="21"/>
          <w:szCs w:val="21"/>
        </w:rPr>
        <w:t>ut</w:t>
      </w:r>
      <w:r w:rsidRPr="00142EF0">
        <w:rPr>
          <w:sz w:val="21"/>
          <w:szCs w:val="21"/>
        </w:rPr>
        <w:t xml:space="preserve"> the client is able to participate with clinical support.</w:t>
      </w:r>
    </w:p>
    <w:p w14:paraId="1E4FBDBE" w14:textId="77777777" w:rsidR="00F93F75" w:rsidRPr="00142EF0" w:rsidRDefault="00F93F75" w:rsidP="00F93F75">
      <w:pPr>
        <w:ind w:left="1440" w:hanging="1440"/>
        <w:rPr>
          <w:sz w:val="10"/>
          <w:szCs w:val="10"/>
        </w:rPr>
      </w:pPr>
    </w:p>
    <w:p w14:paraId="742ED798" w14:textId="77777777" w:rsidR="00F93F75" w:rsidRDefault="00F93F75" w:rsidP="00F93F75">
      <w:pPr>
        <w:ind w:left="1440" w:hanging="1440"/>
        <w:rPr>
          <w:sz w:val="10"/>
          <w:szCs w:val="10"/>
        </w:rPr>
      </w:pPr>
      <w:r>
        <w:rPr>
          <w:b/>
          <w:bCs/>
        </w:rPr>
        <w:t>Severe</w:t>
      </w:r>
      <w:r>
        <w:rPr>
          <w:b/>
          <w:bCs/>
        </w:rPr>
        <w:tab/>
      </w:r>
      <w:r w:rsidRPr="00142EF0">
        <w:rPr>
          <w:sz w:val="21"/>
          <w:szCs w:val="21"/>
        </w:rPr>
        <w:t>Environment is unsupportive to the recovery process.  The client experiences difficulty in participating in treatment even with clinical support.</w:t>
      </w:r>
    </w:p>
    <w:p w14:paraId="4411DD8D" w14:textId="77777777" w:rsidR="00F93F75" w:rsidRPr="00142EF0" w:rsidRDefault="00F93F75" w:rsidP="00F93F75">
      <w:pPr>
        <w:ind w:left="1440" w:hanging="1440"/>
        <w:rPr>
          <w:sz w:val="10"/>
          <w:szCs w:val="10"/>
        </w:rPr>
      </w:pPr>
    </w:p>
    <w:p w14:paraId="06C1EC86" w14:textId="604D3B7A" w:rsidR="00F93F75" w:rsidRPr="00C731C4" w:rsidRDefault="00F93F75" w:rsidP="00C731C4">
      <w:pPr>
        <w:pBdr>
          <w:bottom w:val="single" w:sz="12" w:space="1" w:color="auto"/>
        </w:pBdr>
        <w:ind w:left="1440" w:hanging="1440"/>
        <w:rPr>
          <w:sz w:val="21"/>
          <w:szCs w:val="21"/>
        </w:rPr>
      </w:pPr>
      <w:r>
        <w:rPr>
          <w:b/>
          <w:bCs/>
        </w:rPr>
        <w:t>Very Severe</w:t>
      </w:r>
      <w:r>
        <w:rPr>
          <w:b/>
          <w:bCs/>
        </w:rPr>
        <w:tab/>
      </w:r>
      <w:r w:rsidRPr="00142EF0">
        <w:rPr>
          <w:sz w:val="21"/>
          <w:szCs w:val="21"/>
        </w:rPr>
        <w:t>Environment is toxic/hostile to recovery.  The client is unable to participate in treatment and his/her environment may pose a threat to safety.</w:t>
      </w:r>
    </w:p>
    <w:p w14:paraId="589B7E76" w14:textId="2D487383" w:rsidR="00F93F75" w:rsidRDefault="00F93F75" w:rsidP="00234599">
      <w:pPr>
        <w:rPr>
          <w:b/>
          <w:bCs/>
        </w:rPr>
      </w:pPr>
      <w:r w:rsidRPr="00F93F75">
        <w:rPr>
          <w:b/>
          <w:bCs/>
          <w:sz w:val="28"/>
          <w:szCs w:val="28"/>
        </w:rPr>
        <w:t>Level of Service Determination</w:t>
      </w:r>
      <w:r w:rsidR="0040781B">
        <w:rPr>
          <w:b/>
          <w:bCs/>
          <w:sz w:val="28"/>
          <w:szCs w:val="28"/>
        </w:rPr>
        <w:t xml:space="preserve"> </w:t>
      </w:r>
      <w:r>
        <w:rPr>
          <w:sz w:val="21"/>
          <w:szCs w:val="21"/>
        </w:rPr>
        <w:t xml:space="preserve">(pls </w:t>
      </w:r>
      <w:r w:rsidRPr="00F93F75">
        <w:rPr>
          <w:sz w:val="21"/>
          <w:szCs w:val="21"/>
        </w:rPr>
        <w:t>circle the appropriate level of care</w:t>
      </w:r>
      <w:r>
        <w:rPr>
          <w:sz w:val="21"/>
          <w:szCs w:val="21"/>
        </w:rPr>
        <w:t>, not the names of programs</w:t>
      </w:r>
      <w:r w:rsidRPr="00F93F75">
        <w:rPr>
          <w:sz w:val="21"/>
          <w:szCs w:val="21"/>
        </w:rPr>
        <w:t>)</w:t>
      </w:r>
    </w:p>
    <w:tbl>
      <w:tblPr>
        <w:tblStyle w:val="TableGrid"/>
        <w:tblpPr w:leftFromText="180" w:rightFromText="180" w:vertAnchor="page" w:horzAnchor="margin" w:tblpXSpec="center" w:tblpY="11665"/>
        <w:tblW w:w="10525" w:type="dxa"/>
        <w:tblLook w:val="0600" w:firstRow="0" w:lastRow="0" w:firstColumn="0" w:lastColumn="0" w:noHBand="1" w:noVBand="1"/>
      </w:tblPr>
      <w:tblGrid>
        <w:gridCol w:w="1184"/>
        <w:gridCol w:w="2201"/>
        <w:gridCol w:w="7140"/>
      </w:tblGrid>
      <w:tr w:rsidR="00234599" w:rsidRPr="00F93F75" w14:paraId="6AB75B4F" w14:textId="77777777" w:rsidTr="00234599">
        <w:trPr>
          <w:trHeight w:val="462"/>
        </w:trPr>
        <w:tc>
          <w:tcPr>
            <w:tcW w:w="1184" w:type="dxa"/>
            <w:vAlign w:val="center"/>
          </w:tcPr>
          <w:p w14:paraId="604F4E08" w14:textId="77777777" w:rsidR="00234599" w:rsidRPr="00F93F75" w:rsidRDefault="00234599" w:rsidP="00234599">
            <w:pPr>
              <w:jc w:val="center"/>
              <w:rPr>
                <w:b/>
                <w:bCs/>
                <w:sz w:val="20"/>
                <w:szCs w:val="20"/>
              </w:rPr>
            </w:pPr>
            <w:r w:rsidRPr="00F93F75">
              <w:rPr>
                <w:b/>
                <w:bCs/>
                <w:sz w:val="20"/>
                <w:szCs w:val="20"/>
              </w:rPr>
              <w:t>Level</w:t>
            </w:r>
          </w:p>
        </w:tc>
        <w:tc>
          <w:tcPr>
            <w:tcW w:w="2201" w:type="dxa"/>
            <w:vAlign w:val="center"/>
          </w:tcPr>
          <w:p w14:paraId="5D716897" w14:textId="77777777" w:rsidR="00234599" w:rsidRPr="00F93F75" w:rsidRDefault="00234599" w:rsidP="00234599">
            <w:pPr>
              <w:jc w:val="center"/>
              <w:rPr>
                <w:b/>
                <w:bCs/>
                <w:sz w:val="20"/>
                <w:szCs w:val="20"/>
              </w:rPr>
            </w:pPr>
            <w:r w:rsidRPr="00F93F75">
              <w:rPr>
                <w:b/>
                <w:bCs/>
                <w:sz w:val="20"/>
                <w:szCs w:val="20"/>
              </w:rPr>
              <w:t>ASAM Criteria Level of Care</w:t>
            </w:r>
          </w:p>
        </w:tc>
        <w:tc>
          <w:tcPr>
            <w:tcW w:w="7140" w:type="dxa"/>
            <w:vAlign w:val="center"/>
          </w:tcPr>
          <w:p w14:paraId="62C640F8" w14:textId="77777777" w:rsidR="00234599" w:rsidRPr="00F93F75" w:rsidRDefault="00234599" w:rsidP="00234599">
            <w:pPr>
              <w:jc w:val="center"/>
              <w:rPr>
                <w:b/>
                <w:bCs/>
                <w:sz w:val="20"/>
                <w:szCs w:val="20"/>
              </w:rPr>
            </w:pPr>
            <w:r w:rsidRPr="00F93F75">
              <w:rPr>
                <w:b/>
                <w:bCs/>
                <w:sz w:val="20"/>
                <w:szCs w:val="20"/>
              </w:rPr>
              <w:t>Qualifying Rainbow Treatment Center Programs</w:t>
            </w:r>
          </w:p>
        </w:tc>
      </w:tr>
      <w:tr w:rsidR="00234599" w:rsidRPr="00F93F75" w14:paraId="6DAE68F1" w14:textId="77777777" w:rsidTr="00234599">
        <w:trPr>
          <w:trHeight w:val="500"/>
        </w:trPr>
        <w:tc>
          <w:tcPr>
            <w:tcW w:w="1184" w:type="dxa"/>
            <w:vAlign w:val="center"/>
          </w:tcPr>
          <w:p w14:paraId="1736D126" w14:textId="77777777" w:rsidR="00234599" w:rsidRPr="00F93F75" w:rsidRDefault="00234599" w:rsidP="00234599">
            <w:pPr>
              <w:jc w:val="center"/>
              <w:rPr>
                <w:b/>
                <w:bCs/>
                <w:sz w:val="22"/>
                <w:szCs w:val="22"/>
              </w:rPr>
            </w:pPr>
            <w:r w:rsidRPr="00F93F75">
              <w:rPr>
                <w:b/>
                <w:bCs/>
                <w:sz w:val="22"/>
                <w:szCs w:val="22"/>
              </w:rPr>
              <w:t>0.5</w:t>
            </w:r>
          </w:p>
        </w:tc>
        <w:tc>
          <w:tcPr>
            <w:tcW w:w="2201" w:type="dxa"/>
            <w:vAlign w:val="center"/>
          </w:tcPr>
          <w:p w14:paraId="2D02646A" w14:textId="77777777" w:rsidR="00234599" w:rsidRPr="00F93F75" w:rsidRDefault="00234599" w:rsidP="00234599">
            <w:pPr>
              <w:rPr>
                <w:sz w:val="22"/>
                <w:szCs w:val="22"/>
              </w:rPr>
            </w:pPr>
            <w:r w:rsidRPr="00F93F75">
              <w:rPr>
                <w:sz w:val="22"/>
                <w:szCs w:val="22"/>
              </w:rPr>
              <w:t>Early Intervention</w:t>
            </w:r>
          </w:p>
        </w:tc>
        <w:tc>
          <w:tcPr>
            <w:tcW w:w="7140" w:type="dxa"/>
            <w:vAlign w:val="center"/>
          </w:tcPr>
          <w:p w14:paraId="4FD30688" w14:textId="317966EA" w:rsidR="00234599" w:rsidRPr="00F93F75" w:rsidRDefault="00234599" w:rsidP="00234599">
            <w:pPr>
              <w:rPr>
                <w:sz w:val="20"/>
                <w:szCs w:val="20"/>
              </w:rPr>
            </w:pPr>
            <w:r w:rsidRPr="00F93F75">
              <w:rPr>
                <w:sz w:val="20"/>
                <w:szCs w:val="20"/>
              </w:rPr>
              <w:t>MATRIX Early Intervention Group;</w:t>
            </w:r>
            <w:r w:rsidR="007662F7">
              <w:rPr>
                <w:sz w:val="20"/>
                <w:szCs w:val="20"/>
              </w:rPr>
              <w:t xml:space="preserve"> </w:t>
            </w:r>
            <w:r w:rsidRPr="00F93F75">
              <w:rPr>
                <w:sz w:val="20"/>
                <w:szCs w:val="20"/>
              </w:rPr>
              <w:t>other supportive psychoeducation programming offered at Butterfly House</w:t>
            </w:r>
          </w:p>
        </w:tc>
      </w:tr>
      <w:tr w:rsidR="00234599" w:rsidRPr="00F93F75" w14:paraId="497A0A70" w14:textId="77777777" w:rsidTr="00234599">
        <w:trPr>
          <w:trHeight w:val="482"/>
        </w:trPr>
        <w:tc>
          <w:tcPr>
            <w:tcW w:w="1184" w:type="dxa"/>
            <w:vAlign w:val="center"/>
          </w:tcPr>
          <w:p w14:paraId="56FCE813" w14:textId="77777777" w:rsidR="00234599" w:rsidRPr="00F93F75" w:rsidRDefault="00234599" w:rsidP="00234599">
            <w:pPr>
              <w:jc w:val="center"/>
              <w:rPr>
                <w:b/>
                <w:bCs/>
                <w:sz w:val="22"/>
                <w:szCs w:val="22"/>
              </w:rPr>
            </w:pPr>
            <w:r w:rsidRPr="00F93F75">
              <w:rPr>
                <w:b/>
                <w:bCs/>
                <w:sz w:val="22"/>
                <w:szCs w:val="22"/>
              </w:rPr>
              <w:t>1.0</w:t>
            </w:r>
          </w:p>
        </w:tc>
        <w:tc>
          <w:tcPr>
            <w:tcW w:w="2201" w:type="dxa"/>
            <w:vAlign w:val="center"/>
          </w:tcPr>
          <w:p w14:paraId="3F600AED" w14:textId="77777777" w:rsidR="00234599" w:rsidRPr="00F93F75" w:rsidRDefault="00234599" w:rsidP="00234599">
            <w:pPr>
              <w:rPr>
                <w:sz w:val="22"/>
                <w:szCs w:val="22"/>
              </w:rPr>
            </w:pPr>
            <w:r w:rsidRPr="00F93F75">
              <w:rPr>
                <w:sz w:val="22"/>
                <w:szCs w:val="22"/>
              </w:rPr>
              <w:t>Outpatient Services</w:t>
            </w:r>
          </w:p>
        </w:tc>
        <w:tc>
          <w:tcPr>
            <w:tcW w:w="7140" w:type="dxa"/>
            <w:vAlign w:val="center"/>
          </w:tcPr>
          <w:p w14:paraId="629000C2" w14:textId="027FC0C2" w:rsidR="00234599" w:rsidRPr="00F93F75" w:rsidRDefault="00C731C4" w:rsidP="00234599">
            <w:pPr>
              <w:rPr>
                <w:sz w:val="20"/>
                <w:szCs w:val="20"/>
              </w:rPr>
            </w:pPr>
            <w:r w:rsidRPr="00C731C4">
              <w:rPr>
                <w:sz w:val="20"/>
                <w:szCs w:val="20"/>
                <w:highlight w:val="yellow"/>
              </w:rPr>
              <w:t>Wellness Drop-in center;</w:t>
            </w:r>
            <w:r w:rsidR="00234599" w:rsidRPr="00C731C4">
              <w:rPr>
                <w:sz w:val="20"/>
                <w:szCs w:val="20"/>
                <w:highlight w:val="yellow"/>
              </w:rPr>
              <w:t xml:space="preserve"> Family </w:t>
            </w:r>
            <w:r w:rsidRPr="00C731C4">
              <w:rPr>
                <w:sz w:val="20"/>
                <w:szCs w:val="20"/>
                <w:highlight w:val="yellow"/>
              </w:rPr>
              <w:t>services</w:t>
            </w:r>
            <w:r w:rsidR="00234599" w:rsidRPr="00C731C4">
              <w:rPr>
                <w:sz w:val="20"/>
                <w:szCs w:val="20"/>
                <w:highlight w:val="yellow"/>
              </w:rPr>
              <w:t>; Sobriety Circles</w:t>
            </w:r>
            <w:r w:rsidR="00234599" w:rsidRPr="00F93F75">
              <w:rPr>
                <w:sz w:val="20"/>
                <w:szCs w:val="20"/>
              </w:rPr>
              <w:t>; Working-to-Wellness Program; Scholarship Program; Individual Counseling</w:t>
            </w:r>
          </w:p>
        </w:tc>
      </w:tr>
      <w:tr w:rsidR="00234599" w:rsidRPr="00F93F75" w14:paraId="5E250629" w14:textId="77777777" w:rsidTr="00234599">
        <w:trPr>
          <w:trHeight w:val="421"/>
        </w:trPr>
        <w:tc>
          <w:tcPr>
            <w:tcW w:w="1184" w:type="dxa"/>
            <w:vAlign w:val="center"/>
          </w:tcPr>
          <w:p w14:paraId="69EF3D1B" w14:textId="77777777" w:rsidR="00234599" w:rsidRPr="00F93F75" w:rsidRDefault="00234599" w:rsidP="00234599">
            <w:pPr>
              <w:jc w:val="center"/>
              <w:rPr>
                <w:b/>
                <w:bCs/>
                <w:sz w:val="22"/>
                <w:szCs w:val="22"/>
              </w:rPr>
            </w:pPr>
            <w:r w:rsidRPr="00F93F75">
              <w:rPr>
                <w:b/>
                <w:bCs/>
                <w:sz w:val="22"/>
                <w:szCs w:val="22"/>
              </w:rPr>
              <w:t>2.1</w:t>
            </w:r>
          </w:p>
        </w:tc>
        <w:tc>
          <w:tcPr>
            <w:tcW w:w="2201" w:type="dxa"/>
            <w:vAlign w:val="center"/>
          </w:tcPr>
          <w:p w14:paraId="1A082D85" w14:textId="77777777" w:rsidR="00234599" w:rsidRPr="00F93F75" w:rsidRDefault="00234599" w:rsidP="00234599">
            <w:pPr>
              <w:rPr>
                <w:sz w:val="22"/>
                <w:szCs w:val="22"/>
              </w:rPr>
            </w:pPr>
            <w:r w:rsidRPr="00F93F75">
              <w:rPr>
                <w:sz w:val="22"/>
                <w:szCs w:val="22"/>
              </w:rPr>
              <w:t>Intensive Outpatient</w:t>
            </w:r>
          </w:p>
        </w:tc>
        <w:tc>
          <w:tcPr>
            <w:tcW w:w="7140" w:type="dxa"/>
            <w:vAlign w:val="center"/>
          </w:tcPr>
          <w:p w14:paraId="46C712B2" w14:textId="77777777" w:rsidR="00234599" w:rsidRPr="00F93F75" w:rsidRDefault="00234599" w:rsidP="00234599">
            <w:pPr>
              <w:rPr>
                <w:sz w:val="20"/>
                <w:szCs w:val="20"/>
              </w:rPr>
            </w:pPr>
            <w:r w:rsidRPr="00F93F75">
              <w:rPr>
                <w:sz w:val="20"/>
                <w:szCs w:val="20"/>
              </w:rPr>
              <w:t>Matrix Program; Scholarship/Working-to-Wellness Programs; Individual Counseling</w:t>
            </w:r>
          </w:p>
        </w:tc>
      </w:tr>
      <w:tr w:rsidR="00234599" w:rsidRPr="00F93F75" w14:paraId="3C269618" w14:textId="77777777" w:rsidTr="00234599">
        <w:trPr>
          <w:trHeight w:val="344"/>
        </w:trPr>
        <w:tc>
          <w:tcPr>
            <w:tcW w:w="1184" w:type="dxa"/>
            <w:vAlign w:val="center"/>
          </w:tcPr>
          <w:p w14:paraId="4D6A4862" w14:textId="77777777" w:rsidR="00234599" w:rsidRPr="00F93F75" w:rsidRDefault="00234599" w:rsidP="00234599">
            <w:pPr>
              <w:jc w:val="center"/>
              <w:rPr>
                <w:b/>
                <w:bCs/>
                <w:sz w:val="22"/>
                <w:szCs w:val="22"/>
              </w:rPr>
            </w:pPr>
            <w:r w:rsidRPr="00F93F75">
              <w:rPr>
                <w:b/>
                <w:bCs/>
                <w:sz w:val="22"/>
                <w:szCs w:val="22"/>
              </w:rPr>
              <w:t>2.5</w:t>
            </w:r>
          </w:p>
        </w:tc>
        <w:tc>
          <w:tcPr>
            <w:tcW w:w="2201" w:type="dxa"/>
            <w:vAlign w:val="center"/>
          </w:tcPr>
          <w:p w14:paraId="0167AA40" w14:textId="77777777" w:rsidR="00234599" w:rsidRPr="00F93F75" w:rsidRDefault="00234599" w:rsidP="00234599">
            <w:pPr>
              <w:rPr>
                <w:sz w:val="22"/>
                <w:szCs w:val="22"/>
              </w:rPr>
            </w:pPr>
            <w:r w:rsidRPr="00F93F75">
              <w:rPr>
                <w:sz w:val="22"/>
                <w:szCs w:val="22"/>
              </w:rPr>
              <w:t>Day Treatment Program</w:t>
            </w:r>
          </w:p>
        </w:tc>
        <w:tc>
          <w:tcPr>
            <w:tcW w:w="7140" w:type="dxa"/>
            <w:vAlign w:val="center"/>
          </w:tcPr>
          <w:p w14:paraId="00FB1A24" w14:textId="77777777" w:rsidR="00234599" w:rsidRPr="00F93F75" w:rsidRDefault="00234599" w:rsidP="00234599">
            <w:pPr>
              <w:rPr>
                <w:sz w:val="20"/>
                <w:szCs w:val="20"/>
              </w:rPr>
            </w:pPr>
            <w:r>
              <w:rPr>
                <w:sz w:val="20"/>
                <w:szCs w:val="20"/>
              </w:rPr>
              <w:t>Relapse Prevention Training Program</w:t>
            </w:r>
          </w:p>
        </w:tc>
      </w:tr>
      <w:tr w:rsidR="00234599" w:rsidRPr="00F93F75" w14:paraId="56006D17" w14:textId="77777777" w:rsidTr="00234599">
        <w:trPr>
          <w:trHeight w:val="506"/>
        </w:trPr>
        <w:tc>
          <w:tcPr>
            <w:tcW w:w="1184" w:type="dxa"/>
            <w:vAlign w:val="center"/>
          </w:tcPr>
          <w:p w14:paraId="2F58F2D8" w14:textId="77777777" w:rsidR="00234599" w:rsidRPr="00F93F75" w:rsidRDefault="00234599" w:rsidP="00234599">
            <w:pPr>
              <w:jc w:val="center"/>
              <w:rPr>
                <w:b/>
                <w:bCs/>
                <w:sz w:val="22"/>
                <w:szCs w:val="22"/>
              </w:rPr>
            </w:pPr>
            <w:r w:rsidRPr="00F93F75">
              <w:rPr>
                <w:b/>
                <w:bCs/>
                <w:sz w:val="22"/>
                <w:szCs w:val="22"/>
              </w:rPr>
              <w:t>3.1-3.5</w:t>
            </w:r>
          </w:p>
        </w:tc>
        <w:tc>
          <w:tcPr>
            <w:tcW w:w="2201" w:type="dxa"/>
            <w:vAlign w:val="center"/>
          </w:tcPr>
          <w:p w14:paraId="026904B7" w14:textId="77777777" w:rsidR="00234599" w:rsidRPr="00F93F75" w:rsidRDefault="00234599" w:rsidP="00234599">
            <w:pPr>
              <w:rPr>
                <w:sz w:val="22"/>
                <w:szCs w:val="22"/>
              </w:rPr>
            </w:pPr>
            <w:r w:rsidRPr="00F93F75">
              <w:rPr>
                <w:sz w:val="22"/>
                <w:szCs w:val="22"/>
              </w:rPr>
              <w:t>Supportive Housing Program</w:t>
            </w:r>
          </w:p>
        </w:tc>
        <w:tc>
          <w:tcPr>
            <w:tcW w:w="7140" w:type="dxa"/>
            <w:vAlign w:val="center"/>
          </w:tcPr>
          <w:p w14:paraId="11E69575" w14:textId="77777777" w:rsidR="00234599" w:rsidRPr="00F93F75" w:rsidRDefault="00234599" w:rsidP="00234599">
            <w:pPr>
              <w:rPr>
                <w:sz w:val="20"/>
                <w:szCs w:val="20"/>
              </w:rPr>
            </w:pPr>
            <w:r w:rsidRPr="00F93F75">
              <w:rPr>
                <w:sz w:val="20"/>
                <w:szCs w:val="20"/>
              </w:rPr>
              <w:t>Sober Living Home and New Dawn Day Treatment</w:t>
            </w:r>
          </w:p>
        </w:tc>
      </w:tr>
    </w:tbl>
    <w:p w14:paraId="6965F60D" w14:textId="77777777" w:rsidR="00234599" w:rsidRDefault="00234599" w:rsidP="00234599">
      <w:pPr>
        <w:rPr>
          <w:b/>
          <w:bCs/>
        </w:rPr>
      </w:pPr>
    </w:p>
    <w:p w14:paraId="079D43BE" w14:textId="77777777" w:rsidR="00F93F75" w:rsidRPr="00F93F75" w:rsidRDefault="00F93F75" w:rsidP="00142EF0">
      <w:pPr>
        <w:pBdr>
          <w:bottom w:val="single" w:sz="12" w:space="1" w:color="auto"/>
        </w:pBdr>
        <w:rPr>
          <w:sz w:val="20"/>
          <w:szCs w:val="20"/>
        </w:rPr>
      </w:pPr>
    </w:p>
    <w:p w14:paraId="373C7C88" w14:textId="77777777" w:rsidR="00142EF0" w:rsidRDefault="00142EF0" w:rsidP="00142EF0">
      <w:pPr>
        <w:rPr>
          <w:b/>
          <w:bCs/>
        </w:rPr>
      </w:pPr>
      <w:r>
        <w:rPr>
          <w:b/>
          <w:bCs/>
        </w:rPr>
        <w:t>Treatment Planning:</w:t>
      </w:r>
    </w:p>
    <w:p w14:paraId="26824333" w14:textId="3F40EE49" w:rsidR="006C73A9" w:rsidRDefault="00142EF0" w:rsidP="006C73A9">
      <w:pPr>
        <w:pBdr>
          <w:bottom w:val="single" w:sz="12" w:space="1" w:color="auto"/>
        </w:pBdr>
      </w:pPr>
      <w:r w:rsidRPr="00142EF0">
        <w:t>Does client have a current treatment Plan? _______Yes;</w:t>
      </w:r>
      <w:r w:rsidRPr="00142EF0">
        <w:tab/>
        <w:t xml:space="preserve"> ___</w:t>
      </w:r>
      <w:r>
        <w:t>_</w:t>
      </w:r>
      <w:r w:rsidRPr="00142EF0">
        <w:t xml:space="preserve">___No, please complete </w:t>
      </w:r>
      <w:r>
        <w:t xml:space="preserve">a </w:t>
      </w:r>
      <w:r w:rsidRPr="00142EF0">
        <w:t>treatment plan</w:t>
      </w:r>
      <w:r w:rsidR="00DA0943">
        <w:t xml:space="preserve"> based upon the client’s current treatment needs.</w:t>
      </w:r>
    </w:p>
    <w:p w14:paraId="621F2CD6" w14:textId="39023605" w:rsidR="00C731C4" w:rsidRDefault="00C731C4" w:rsidP="00142EF0"/>
    <w:p w14:paraId="24DF2CF1" w14:textId="20CBEC33" w:rsidR="00C731C4" w:rsidRDefault="00C731C4" w:rsidP="00142EF0"/>
    <w:p w14:paraId="20ED718A" w14:textId="77777777" w:rsidR="00C731C4" w:rsidRPr="00C731C4" w:rsidRDefault="00C731C4" w:rsidP="00C731C4">
      <w:pPr>
        <w:rPr>
          <w:b/>
          <w:bCs/>
          <w:sz w:val="28"/>
          <w:szCs w:val="28"/>
        </w:rPr>
      </w:pPr>
      <w:r w:rsidRPr="00C731C4">
        <w:rPr>
          <w:b/>
          <w:bCs/>
          <w:sz w:val="28"/>
          <w:szCs w:val="28"/>
          <w:highlight w:val="yellow"/>
        </w:rPr>
        <w:t>Summary</w:t>
      </w:r>
      <w:r>
        <w:rPr>
          <w:b/>
          <w:bCs/>
          <w:sz w:val="28"/>
          <w:szCs w:val="28"/>
        </w:rPr>
        <w:t>:</w:t>
      </w:r>
    </w:p>
    <w:p w14:paraId="4A31216A" w14:textId="59DBC4E2" w:rsidR="00C731C4" w:rsidRDefault="00C731C4" w:rsidP="00142EF0"/>
    <w:p w14:paraId="5F1D0916" w14:textId="77F27BE9" w:rsidR="00C731C4" w:rsidRDefault="00C731C4" w:rsidP="00142EF0"/>
    <w:p w14:paraId="2C88A191" w14:textId="10AAFE56" w:rsidR="00C731C4" w:rsidRDefault="00C731C4" w:rsidP="00142EF0"/>
    <w:p w14:paraId="0AEBE7BC" w14:textId="1725DD82" w:rsidR="00C731C4" w:rsidRDefault="00C731C4" w:rsidP="00142EF0"/>
    <w:p w14:paraId="22AF7F46" w14:textId="41B25900" w:rsidR="00C731C4" w:rsidRDefault="00C731C4" w:rsidP="00142EF0"/>
    <w:p w14:paraId="720D3428" w14:textId="7F96D697" w:rsidR="00C731C4" w:rsidRDefault="00C731C4" w:rsidP="00142EF0"/>
    <w:p w14:paraId="58B36CFE" w14:textId="76693C23" w:rsidR="00C731C4" w:rsidRDefault="00C731C4" w:rsidP="00142EF0"/>
    <w:p w14:paraId="3E351230" w14:textId="15077E80" w:rsidR="00C731C4" w:rsidRDefault="00C731C4" w:rsidP="00142EF0"/>
    <w:p w14:paraId="5B8CBDC7" w14:textId="41596DDC" w:rsidR="00C731C4" w:rsidRDefault="00C731C4" w:rsidP="00142EF0"/>
    <w:p w14:paraId="1ED86059" w14:textId="6DF4FE7C" w:rsidR="00C731C4" w:rsidRDefault="00C731C4" w:rsidP="00142EF0"/>
    <w:p w14:paraId="6AD3D82D" w14:textId="5C191D5F" w:rsidR="00C731C4" w:rsidRDefault="00C731C4" w:rsidP="00142EF0"/>
    <w:p w14:paraId="4A88BC6C" w14:textId="7AB15F2F" w:rsidR="00C731C4" w:rsidRDefault="00C731C4" w:rsidP="00142EF0"/>
    <w:p w14:paraId="019D9A1F" w14:textId="162E371C" w:rsidR="00C731C4" w:rsidRDefault="00C731C4" w:rsidP="00142EF0"/>
    <w:p w14:paraId="0604E838" w14:textId="054D706C" w:rsidR="00C731C4" w:rsidRDefault="00C731C4" w:rsidP="00142EF0"/>
    <w:p w14:paraId="06DE8052" w14:textId="77777777" w:rsidR="00C731C4" w:rsidRDefault="00C731C4" w:rsidP="00142EF0"/>
    <w:p w14:paraId="6E58D48A" w14:textId="70E02603" w:rsidR="00142EF0" w:rsidRDefault="00712FAC" w:rsidP="00142EF0">
      <w:r>
        <w:t>Signatures:</w:t>
      </w:r>
    </w:p>
    <w:p w14:paraId="60DEAA3E" w14:textId="77777777" w:rsidR="00F93F75" w:rsidRDefault="00F93F75" w:rsidP="00142EF0"/>
    <w:p w14:paraId="5935ECF4" w14:textId="77777777" w:rsidR="00F93F75" w:rsidRDefault="00F93F75" w:rsidP="00142EF0"/>
    <w:p w14:paraId="04D04415" w14:textId="77777777" w:rsidR="00F93F75" w:rsidRDefault="00F93F75" w:rsidP="00142EF0"/>
    <w:p w14:paraId="44D07B46" w14:textId="77777777" w:rsidR="00142EF0" w:rsidRDefault="00142EF0" w:rsidP="00142EF0">
      <w:r>
        <w:t>___________________________________</w:t>
      </w:r>
      <w:r>
        <w:tab/>
      </w:r>
      <w:r>
        <w:tab/>
        <w:t>____________________________________</w:t>
      </w:r>
    </w:p>
    <w:p w14:paraId="0D15F543" w14:textId="77777777" w:rsidR="00142EF0" w:rsidRDefault="00142EF0" w:rsidP="00142EF0">
      <w:r>
        <w:t>Clinician Signature and Credential</w:t>
      </w:r>
      <w:r>
        <w:tab/>
      </w:r>
      <w:r>
        <w:tab/>
      </w:r>
      <w:r>
        <w:tab/>
        <w:t>Clinicians Printed Name and Credential</w:t>
      </w:r>
    </w:p>
    <w:p w14:paraId="1E6ED419" w14:textId="77777777" w:rsidR="00142EF0" w:rsidRDefault="00142EF0" w:rsidP="00142EF0"/>
    <w:p w14:paraId="1CCB84DF" w14:textId="77777777" w:rsidR="00142EF0" w:rsidRDefault="00142EF0" w:rsidP="00142EF0"/>
    <w:p w14:paraId="46B524EB" w14:textId="77777777" w:rsidR="00F93F75" w:rsidRDefault="00F93F75" w:rsidP="00142EF0"/>
    <w:p w14:paraId="2E563745" w14:textId="77777777" w:rsidR="00142EF0" w:rsidRDefault="00142EF0" w:rsidP="00142EF0">
      <w:r>
        <w:t>_____________________</w:t>
      </w:r>
    </w:p>
    <w:p w14:paraId="3C931B1F" w14:textId="77777777" w:rsidR="00142EF0" w:rsidRDefault="00142EF0" w:rsidP="00142EF0">
      <w:r>
        <w:t>Date</w:t>
      </w:r>
    </w:p>
    <w:p w14:paraId="728451EB" w14:textId="77777777" w:rsidR="00142EF0" w:rsidRDefault="00142EF0" w:rsidP="00142EF0"/>
    <w:p w14:paraId="5947A685" w14:textId="77777777" w:rsidR="00142EF0" w:rsidRDefault="00142EF0" w:rsidP="00142EF0"/>
    <w:p w14:paraId="2CCC29CA" w14:textId="77777777" w:rsidR="00142EF0" w:rsidRDefault="00142EF0" w:rsidP="00142EF0"/>
    <w:p w14:paraId="2F6BEC52" w14:textId="77777777" w:rsidR="00142EF0" w:rsidRDefault="00142EF0" w:rsidP="00142EF0">
      <w:r>
        <w:t>___________________________________</w:t>
      </w:r>
      <w:r>
        <w:tab/>
      </w:r>
      <w:r>
        <w:tab/>
        <w:t>___________________________________</w:t>
      </w:r>
    </w:p>
    <w:p w14:paraId="5A55D9A2" w14:textId="77777777" w:rsidR="00142EF0" w:rsidRDefault="00142EF0" w:rsidP="00142EF0">
      <w:r>
        <w:t>Supervising BHP Signature and Credential</w:t>
      </w:r>
      <w:r>
        <w:tab/>
      </w:r>
      <w:r>
        <w:tab/>
        <w:t>Supervising BHP Signature and Credential</w:t>
      </w:r>
    </w:p>
    <w:p w14:paraId="2A8AFF82" w14:textId="77777777" w:rsidR="00142EF0" w:rsidRDefault="00712FAC" w:rsidP="00142EF0">
      <w:r>
        <w:t>(as necessary)</w:t>
      </w:r>
    </w:p>
    <w:p w14:paraId="3178E808" w14:textId="77777777" w:rsidR="00142EF0" w:rsidRDefault="00142EF0" w:rsidP="00142EF0"/>
    <w:p w14:paraId="066A5187" w14:textId="77777777" w:rsidR="00F93F75" w:rsidRDefault="00F93F75" w:rsidP="00142EF0"/>
    <w:p w14:paraId="37C65A9F" w14:textId="77777777" w:rsidR="00234599" w:rsidRDefault="00234599" w:rsidP="00142EF0"/>
    <w:p w14:paraId="4F8F508A" w14:textId="77777777" w:rsidR="00142EF0" w:rsidRDefault="00142EF0" w:rsidP="00142EF0">
      <w:r>
        <w:t>_____________________</w:t>
      </w:r>
    </w:p>
    <w:p w14:paraId="4811A29D" w14:textId="77777777" w:rsidR="00142EF0" w:rsidRDefault="00142EF0" w:rsidP="00142EF0">
      <w:r>
        <w:t>Date</w:t>
      </w:r>
    </w:p>
    <w:p w14:paraId="67982AC3" w14:textId="77777777" w:rsidR="00142EF0" w:rsidRPr="00142EF0" w:rsidRDefault="00142EF0" w:rsidP="00142EF0"/>
    <w:sectPr w:rsidR="00142EF0" w:rsidRPr="00142EF0" w:rsidSect="006C73A9">
      <w:pgSz w:w="12240" w:h="15840"/>
      <w:pgMar w:top="1152" w:right="1152"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CB4F57"/>
    <w:multiLevelType w:val="hybridMultilevel"/>
    <w:tmpl w:val="FAB46E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DE497E"/>
    <w:multiLevelType w:val="hybridMultilevel"/>
    <w:tmpl w:val="4AF87A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D1C00"/>
    <w:rsid w:val="00077474"/>
    <w:rsid w:val="000E7024"/>
    <w:rsid w:val="00142EF0"/>
    <w:rsid w:val="001966A1"/>
    <w:rsid w:val="001C4BFC"/>
    <w:rsid w:val="001E163A"/>
    <w:rsid w:val="00234599"/>
    <w:rsid w:val="002F5C89"/>
    <w:rsid w:val="0040781B"/>
    <w:rsid w:val="00433ED4"/>
    <w:rsid w:val="004430A3"/>
    <w:rsid w:val="005D1C00"/>
    <w:rsid w:val="00677B7F"/>
    <w:rsid w:val="006C73A9"/>
    <w:rsid w:val="00712FAC"/>
    <w:rsid w:val="007208DE"/>
    <w:rsid w:val="007662F7"/>
    <w:rsid w:val="008818FA"/>
    <w:rsid w:val="00886D80"/>
    <w:rsid w:val="0096363B"/>
    <w:rsid w:val="00A32CE5"/>
    <w:rsid w:val="00AF3DBF"/>
    <w:rsid w:val="00C33565"/>
    <w:rsid w:val="00C731C4"/>
    <w:rsid w:val="00DA0943"/>
    <w:rsid w:val="00DA7136"/>
    <w:rsid w:val="00E55275"/>
    <w:rsid w:val="00F93F75"/>
    <w:rsid w:val="00FA3A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F3842"/>
  <w15:docId w15:val="{B3E88008-E7EF-4F2C-A2B1-4EFEA4308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C0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1C00"/>
    <w:pPr>
      <w:ind w:left="720"/>
      <w:contextualSpacing/>
    </w:pPr>
  </w:style>
  <w:style w:type="table" w:styleId="TableGrid">
    <w:name w:val="Table Grid"/>
    <w:basedOn w:val="TableNormal"/>
    <w:uiPriority w:val="39"/>
    <w:rsid w:val="00F93F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1152</Words>
  <Characters>6567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Arnett</dc:creator>
  <cp:lastModifiedBy>Stacey Fielding</cp:lastModifiedBy>
  <cp:revision>4</cp:revision>
  <dcterms:created xsi:type="dcterms:W3CDTF">2020-05-20T17:07:00Z</dcterms:created>
  <dcterms:modified xsi:type="dcterms:W3CDTF">2021-03-24T21:23:00Z</dcterms:modified>
</cp:coreProperties>
</file>